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878" w:rsidRDefault="00795878" w:rsidP="00795878">
      <w:pPr>
        <w:spacing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附件</w:t>
      </w:r>
      <w:r>
        <w:rPr>
          <w:rFonts w:ascii="Times New Roman" w:eastAsia="黑体" w:hAnsi="Times New Roman" w:cs="黑体" w:hint="eastAsia"/>
          <w:sz w:val="32"/>
          <w:szCs w:val="32"/>
        </w:rPr>
        <w:t>3</w:t>
      </w:r>
    </w:p>
    <w:p w:rsidR="00795878" w:rsidRDefault="00795878" w:rsidP="00795878">
      <w:pPr>
        <w:spacing w:line="560" w:lineRule="exact"/>
        <w:jc w:val="left"/>
        <w:rPr>
          <w:rFonts w:ascii="Times New Roman" w:eastAsia="黑体" w:hAnsi="Times New Roman" w:cs="黑体"/>
          <w:sz w:val="32"/>
          <w:szCs w:val="32"/>
        </w:rPr>
      </w:pPr>
    </w:p>
    <w:p w:rsidR="00795878" w:rsidRDefault="00795878" w:rsidP="00795878">
      <w:pPr>
        <w:spacing w:line="300" w:lineRule="exact"/>
        <w:jc w:val="left"/>
        <w:rPr>
          <w:rFonts w:ascii="楷体_GB2312" w:eastAsia="楷体_GB2312" w:hAnsi="楷体_GB2312" w:cs="楷体_GB2312"/>
          <w:kern w:val="0"/>
          <w:sz w:val="32"/>
          <w:szCs w:val="32"/>
        </w:rPr>
      </w:pPr>
      <w:bookmarkStart w:id="0" w:name="_GoBack"/>
      <w:bookmarkEnd w:id="0"/>
    </w:p>
    <w:p w:rsidR="00795878" w:rsidRDefault="00795878" w:rsidP="00795878">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3.45pt;height:48.75pt" fillcolor="red" strokecolor="red">
            <v:textpath style="font-family:&quot;方正小标宋简体&quot;;font-size:24pt" trim="t" fitpath="t" string="浙江省人事考试院文件"/>
          </v:shape>
        </w:pict>
      </w:r>
    </w:p>
    <w:p w:rsidR="00795878" w:rsidRDefault="00795878" w:rsidP="00795878">
      <w:pPr>
        <w:rPr>
          <w:rFonts w:ascii="仿宋_GB2312" w:eastAsia="仿宋_GB2312"/>
          <w:sz w:val="32"/>
          <w:szCs w:val="32"/>
        </w:rPr>
      </w:pPr>
    </w:p>
    <w:p w:rsidR="00795878" w:rsidRDefault="00795878" w:rsidP="00795878">
      <w:pPr>
        <w:rPr>
          <w:rFonts w:ascii="仿宋_GB2312" w:eastAsia="仿宋_GB2312"/>
          <w:sz w:val="32"/>
          <w:szCs w:val="32"/>
        </w:rPr>
      </w:pPr>
    </w:p>
    <w:p w:rsidR="00795878" w:rsidRDefault="00795878" w:rsidP="00795878">
      <w:pPr>
        <w:jc w:val="center"/>
        <w:rPr>
          <w:rFonts w:ascii="仿宋_GB2312" w:eastAsia="仿宋_GB2312"/>
          <w:sz w:val="32"/>
          <w:szCs w:val="32"/>
        </w:rPr>
      </w:pPr>
      <w:proofErr w:type="gramStart"/>
      <w:r>
        <w:rPr>
          <w:rFonts w:ascii="仿宋_GB2312" w:eastAsia="仿宋_GB2312" w:hAnsi="仿宋_GB2312" w:cs="仿宋_GB2312" w:hint="eastAsia"/>
          <w:sz w:val="32"/>
          <w:szCs w:val="32"/>
        </w:rPr>
        <w:t>浙考发</w:t>
      </w:r>
      <w:proofErr w:type="gramEnd"/>
      <w:r>
        <w:rPr>
          <w:rFonts w:ascii="仿宋_GB2312" w:eastAsia="仿宋_GB2312" w:hAnsi="仿宋_GB2312" w:cs="仿宋_GB2312" w:hint="eastAsia"/>
          <w:sz w:val="32"/>
          <w:szCs w:val="32"/>
        </w:rPr>
        <w:t>〔2021〕29号</w:t>
      </w:r>
    </w:p>
    <w:p w:rsidR="00795878" w:rsidRDefault="00795878" w:rsidP="00795878">
      <w:pPr>
        <w:rPr>
          <w:rFonts w:ascii="仿宋_GB2312" w:eastAsia="仿宋_GB2312"/>
          <w:sz w:val="18"/>
          <w:szCs w:val="18"/>
        </w:rPr>
      </w:pPr>
    </w:p>
    <w:p w:rsidR="00795878" w:rsidRDefault="00795878" w:rsidP="00795878">
      <w:pPr>
        <w:rPr>
          <w:rFonts w:ascii="仿宋_GB2312" w:eastAsia="仿宋_GB2312"/>
          <w:sz w:val="32"/>
          <w:szCs w:val="32"/>
        </w:rPr>
      </w:pPr>
      <w:r>
        <w:rPr>
          <w:rFonts w:ascii="仿宋_GB2312" w:eastAsia="仿宋_GB2312" w:hint="eastAsia"/>
          <w:noProof/>
          <w:sz w:val="32"/>
          <w:szCs w:val="32"/>
        </w:rPr>
        <mc:AlternateContent>
          <mc:Choice Requires="wps">
            <w:drawing>
              <wp:anchor distT="0" distB="0" distL="114300" distR="114300" simplePos="0" relativeHeight="251660288" behindDoc="0" locked="0" layoutInCell="1" allowOverlap="1" wp14:anchorId="6D656622" wp14:editId="660C2641">
                <wp:simplePos x="0" y="0"/>
                <wp:positionH relativeFrom="column">
                  <wp:posOffset>-502920</wp:posOffset>
                </wp:positionH>
                <wp:positionV relativeFrom="paragraph">
                  <wp:posOffset>41275</wp:posOffset>
                </wp:positionV>
                <wp:extent cx="6619875" cy="0"/>
                <wp:effectExtent l="0" t="13970" r="9525" b="24130"/>
                <wp:wrapNone/>
                <wp:docPr id="5" name="直接连接符 5"/>
                <wp:cNvGraphicFramePr/>
                <a:graphic xmlns:a="http://schemas.openxmlformats.org/drawingml/2006/main">
                  <a:graphicData uri="http://schemas.microsoft.com/office/word/2010/wordprocessingShape">
                    <wps:wsp>
                      <wps:cNvCnPr/>
                      <wps:spPr>
                        <a:xfrm>
                          <a:off x="0" y="0"/>
                          <a:ext cx="6619875"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9.6pt,3.25pt" to="481.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" strokecolor="red" strokeweight="2.25pt"/>
            </w:pict>
          </mc:Fallback>
        </mc:AlternateContent>
      </w:r>
    </w:p>
    <w:p w:rsidR="00795878" w:rsidRDefault="00795878" w:rsidP="00795878">
      <w:pPr>
        <w:spacing w:line="400" w:lineRule="exact"/>
        <w:jc w:val="center"/>
        <w:rPr>
          <w:rFonts w:ascii="宋体" w:hAnsi="宋体"/>
          <w:b/>
          <w:sz w:val="44"/>
          <w:szCs w:val="44"/>
        </w:rPr>
      </w:pPr>
    </w:p>
    <w:p w:rsidR="00795878" w:rsidRDefault="00795878" w:rsidP="00795878">
      <w:pPr>
        <w:spacing w:line="560" w:lineRule="exact"/>
        <w:jc w:val="center"/>
        <w:rPr>
          <w:rFonts w:ascii="方正小标宋简体" w:eastAsia="方正小标宋简体" w:hAnsi="宋体" w:cs="Times New Roman"/>
          <w:bCs/>
          <w:sz w:val="44"/>
          <w:szCs w:val="44"/>
        </w:rPr>
      </w:pPr>
      <w:r>
        <w:rPr>
          <w:rFonts w:ascii="方正小标宋简体" w:eastAsia="方正小标宋简体" w:hAnsi="宋体" w:hint="eastAsia"/>
          <w:bCs/>
          <w:sz w:val="44"/>
          <w:szCs w:val="44"/>
        </w:rPr>
        <w:t>关</w:t>
      </w:r>
      <w:r>
        <w:rPr>
          <w:rFonts w:ascii="方正小标宋简体" w:eastAsia="方正小标宋简体" w:hAnsi="宋体" w:cs="Times New Roman" w:hint="eastAsia"/>
          <w:bCs/>
          <w:sz w:val="44"/>
          <w:szCs w:val="44"/>
        </w:rPr>
        <w:t>于做好2021年度社会工作者</w:t>
      </w:r>
    </w:p>
    <w:p w:rsidR="00795878" w:rsidRDefault="00795878" w:rsidP="00795878">
      <w:pPr>
        <w:spacing w:line="560" w:lineRule="exact"/>
        <w:jc w:val="center"/>
        <w:rPr>
          <w:rFonts w:ascii="方正小标宋简体" w:eastAsia="方正小标宋简体" w:hAnsi="宋体" w:cs="Times New Roman"/>
          <w:bCs/>
          <w:sz w:val="44"/>
          <w:szCs w:val="44"/>
        </w:rPr>
      </w:pPr>
      <w:r>
        <w:rPr>
          <w:rFonts w:ascii="方正小标宋简体" w:eastAsia="方正小标宋简体" w:hAnsi="宋体" w:cs="Times New Roman" w:hint="eastAsia"/>
          <w:bCs/>
          <w:sz w:val="44"/>
          <w:szCs w:val="44"/>
        </w:rPr>
        <w:t>职业水平考试考务工作的通知</w:t>
      </w:r>
    </w:p>
    <w:p w:rsidR="00795878" w:rsidRDefault="00795878" w:rsidP="00795878">
      <w:pPr>
        <w:pStyle w:val="a5"/>
        <w:spacing w:before="0" w:beforeAutospacing="0" w:after="0" w:afterAutospacing="0" w:line="640" w:lineRule="exact"/>
        <w:ind w:right="34" w:firstLineChars="300" w:firstLine="960"/>
        <w:jc w:val="both"/>
        <w:rPr>
          <w:rFonts w:ascii="仿宋_GB2312" w:eastAsia="仿宋_GB2312" w:hAnsi="仿宋"/>
          <w:sz w:val="32"/>
          <w:szCs w:val="32"/>
        </w:rPr>
      </w:pPr>
      <w:r>
        <w:rPr>
          <w:rFonts w:ascii="仿宋_GB2312" w:eastAsia="仿宋_GB2312" w:hAnsi="仿宋" w:hint="eastAsia"/>
          <w:sz w:val="32"/>
          <w:szCs w:val="32"/>
        </w:rPr>
        <w:t xml:space="preserve">   </w:t>
      </w:r>
    </w:p>
    <w:p w:rsidR="00795878" w:rsidRDefault="00795878" w:rsidP="00795878">
      <w:pPr>
        <w:tabs>
          <w:tab w:val="left" w:pos="1470"/>
        </w:tabs>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各市及义乌市人事考试机构、各有关单位：</w:t>
      </w:r>
    </w:p>
    <w:p w:rsidR="00795878" w:rsidRDefault="00795878" w:rsidP="00795878">
      <w:pPr>
        <w:spacing w:line="560" w:lineRule="exact"/>
        <w:ind w:firstLineChars="200" w:firstLine="640"/>
        <w:rPr>
          <w:rFonts w:ascii="仿宋_GB2312" w:eastAsia="仿宋_GB2312" w:hAnsi="仿宋_GB2312" w:cs="仿宋_GB2312"/>
          <w:spacing w:val="2"/>
          <w:sz w:val="32"/>
          <w:szCs w:val="32"/>
        </w:rPr>
      </w:pPr>
      <w:r>
        <w:rPr>
          <w:rFonts w:ascii="仿宋_GB2312" w:eastAsia="仿宋_GB2312" w:hAnsi="仿宋_GB2312" w:cs="仿宋_GB2312" w:hint="eastAsia"/>
          <w:sz w:val="32"/>
          <w:szCs w:val="32"/>
        </w:rPr>
        <w:t>根据国务院办公厅《关于全面推行证明事项和涉企经营许可事项告知承诺制的指导意见》（国办发〔2020〕42号）精神，</w:t>
      </w:r>
      <w:proofErr w:type="gramStart"/>
      <w:r>
        <w:rPr>
          <w:rFonts w:ascii="仿宋_GB2312" w:eastAsia="仿宋_GB2312" w:hAnsi="仿宋_GB2312" w:cs="仿宋_GB2312" w:hint="eastAsia"/>
          <w:sz w:val="32"/>
          <w:szCs w:val="32"/>
        </w:rPr>
        <w:t>以及人社部</w:t>
      </w:r>
      <w:proofErr w:type="gramEnd"/>
      <w:r>
        <w:rPr>
          <w:rFonts w:ascii="仿宋_GB2312" w:eastAsia="仿宋_GB2312" w:hAnsi="仿宋_GB2312" w:cs="仿宋_GB2312" w:hint="eastAsia"/>
          <w:sz w:val="32"/>
          <w:szCs w:val="32"/>
        </w:rPr>
        <w:t>人事考试中心《关于印发专业技术人员职业资格考试报名证明事项告知承诺制工作规程》（人</w:t>
      </w:r>
      <w:proofErr w:type="gramStart"/>
      <w:r>
        <w:rPr>
          <w:rFonts w:ascii="仿宋_GB2312" w:eastAsia="仿宋_GB2312" w:hAnsi="仿宋_GB2312" w:cs="仿宋_GB2312" w:hint="eastAsia"/>
          <w:sz w:val="32"/>
          <w:szCs w:val="32"/>
        </w:rPr>
        <w:t>考中心函</w:t>
      </w:r>
      <w:proofErr w:type="gramEnd"/>
      <w:r>
        <w:rPr>
          <w:rFonts w:ascii="仿宋_GB2312" w:eastAsia="仿宋_GB2312" w:hAnsi="仿宋_GB2312" w:cs="仿宋_GB2312" w:hint="eastAsia"/>
          <w:sz w:val="32"/>
          <w:szCs w:val="32"/>
        </w:rPr>
        <w:t>〔2021〕1号）和《关于做好2021年度社会工作者职业水平考试考务工作的通知》（人</w:t>
      </w:r>
      <w:proofErr w:type="gramStart"/>
      <w:r>
        <w:rPr>
          <w:rFonts w:ascii="仿宋_GB2312" w:eastAsia="仿宋_GB2312" w:hAnsi="仿宋_GB2312" w:cs="仿宋_GB2312" w:hint="eastAsia"/>
          <w:sz w:val="32"/>
          <w:szCs w:val="32"/>
        </w:rPr>
        <w:t>考中心函</w:t>
      </w:r>
      <w:proofErr w:type="gramEnd"/>
      <w:r>
        <w:rPr>
          <w:rFonts w:ascii="仿宋_GB2312" w:eastAsia="仿宋_GB2312" w:hAnsi="仿宋_GB2312" w:cs="仿宋_GB2312" w:hint="eastAsia"/>
          <w:sz w:val="32"/>
          <w:szCs w:val="32"/>
        </w:rPr>
        <w:t>〔2021〕 30号）要求，</w:t>
      </w:r>
      <w:r>
        <w:rPr>
          <w:rFonts w:ascii="仿宋_GB2312" w:eastAsia="仿宋_GB2312" w:hAnsi="仿宋_GB2312" w:cs="仿宋_GB2312" w:hint="eastAsia"/>
          <w:spacing w:val="2"/>
          <w:sz w:val="32"/>
          <w:szCs w:val="32"/>
        </w:rPr>
        <w:t>现</w:t>
      </w:r>
      <w:r>
        <w:rPr>
          <w:rFonts w:ascii="仿宋_GB2312" w:eastAsia="仿宋_GB2312" w:hAnsi="仿宋_GB2312" w:cs="仿宋_GB2312" w:hint="eastAsia"/>
          <w:sz w:val="32"/>
          <w:szCs w:val="32"/>
        </w:rPr>
        <w:t>结合我省实际，</w:t>
      </w:r>
      <w:r>
        <w:rPr>
          <w:rFonts w:ascii="仿宋_GB2312" w:eastAsia="仿宋_GB2312" w:hAnsi="仿宋_GB2312" w:cs="仿宋_GB2312" w:hint="eastAsia"/>
          <w:spacing w:val="2"/>
          <w:sz w:val="32"/>
          <w:szCs w:val="32"/>
        </w:rPr>
        <w:t>将此项</w:t>
      </w:r>
      <w:r>
        <w:rPr>
          <w:rFonts w:ascii="仿宋_GB2312" w:eastAsia="仿宋_GB2312" w:hAnsi="仿宋_GB2312" w:cs="仿宋_GB2312" w:hint="eastAsia"/>
          <w:spacing w:val="6"/>
          <w:sz w:val="32"/>
          <w:szCs w:val="32"/>
        </w:rPr>
        <w:t>考试</w:t>
      </w:r>
      <w:r>
        <w:rPr>
          <w:rFonts w:ascii="仿宋_GB2312" w:eastAsia="仿宋_GB2312" w:hAnsi="仿宋_GB2312" w:cs="仿宋_GB2312" w:hint="eastAsia"/>
          <w:spacing w:val="2"/>
          <w:sz w:val="32"/>
          <w:szCs w:val="32"/>
        </w:rPr>
        <w:t>有关考务工作事项通知如下。</w:t>
      </w:r>
    </w:p>
    <w:p w:rsidR="00795878" w:rsidRDefault="00795878" w:rsidP="00795878">
      <w:pPr>
        <w:numPr>
          <w:ilvl w:val="0"/>
          <w:numId w:val="1"/>
        </w:numPr>
        <w:tabs>
          <w:tab w:val="left" w:pos="1470"/>
        </w:tabs>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考试时间、科目及考点</w:t>
      </w:r>
    </w:p>
    <w:p w:rsidR="00795878" w:rsidRDefault="00795878" w:rsidP="00795878">
      <w:pPr>
        <w:tabs>
          <w:tab w:val="left" w:pos="1470"/>
        </w:tabs>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考试定于10月16日至17日进行，具体时间和科目为：</w:t>
      </w:r>
    </w:p>
    <w:p w:rsidR="00795878" w:rsidRDefault="00795878" w:rsidP="00795878">
      <w:pPr>
        <w:tabs>
          <w:tab w:val="left" w:pos="1470"/>
          <w:tab w:val="left" w:pos="5040"/>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10月16日 下午2:00—4:00   社会工作法规与政策(中级)</w:t>
      </w:r>
    </w:p>
    <w:p w:rsidR="00795878" w:rsidRDefault="00795878" w:rsidP="00795878">
      <w:pPr>
        <w:tabs>
          <w:tab w:val="left" w:pos="1470"/>
          <w:tab w:val="left" w:pos="483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pacing w:val="-20"/>
          <w:sz w:val="32"/>
          <w:szCs w:val="32"/>
        </w:rPr>
        <w:t>月17</w:t>
      </w:r>
      <w:r>
        <w:rPr>
          <w:rFonts w:ascii="仿宋_GB2312" w:eastAsia="仿宋_GB2312" w:hAnsi="仿宋_GB2312" w:cs="仿宋_GB2312" w:hint="eastAsia"/>
          <w:sz w:val="32"/>
          <w:szCs w:val="32"/>
        </w:rPr>
        <w:t>日 上午9:00—11:00</w:t>
      </w:r>
      <w:r>
        <w:rPr>
          <w:rFonts w:ascii="仿宋_GB2312" w:eastAsia="仿宋_GB2312" w:hAnsi="仿宋_GB2312" w:cs="仿宋_GB2312" w:hint="eastAsia"/>
          <w:spacing w:val="-6"/>
          <w:sz w:val="32"/>
          <w:szCs w:val="32"/>
        </w:rPr>
        <w:t xml:space="preserve">  </w:t>
      </w:r>
      <w:r>
        <w:rPr>
          <w:rFonts w:ascii="仿宋_GB2312" w:eastAsia="仿宋_GB2312" w:hAnsi="仿宋_GB2312" w:cs="仿宋_GB2312" w:hint="eastAsia"/>
          <w:sz w:val="32"/>
          <w:szCs w:val="32"/>
        </w:rPr>
        <w:t>社会工作综合能力(初、中级）</w:t>
      </w:r>
    </w:p>
    <w:p w:rsidR="00795878" w:rsidRDefault="00795878" w:rsidP="00795878">
      <w:pPr>
        <w:tabs>
          <w:tab w:val="left" w:pos="1480"/>
        </w:tabs>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下午 2:00—4:00  社会工作实务(初级)</w:t>
      </w:r>
    </w:p>
    <w:p w:rsidR="00795878" w:rsidRDefault="00795878" w:rsidP="00795878">
      <w:pPr>
        <w:tabs>
          <w:tab w:val="left" w:pos="1470"/>
        </w:tabs>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2:00—4:30  社会工作实务(中级)</w:t>
      </w:r>
    </w:p>
    <w:p w:rsidR="00795878" w:rsidRDefault="00795878" w:rsidP="00795878">
      <w:pPr>
        <w:tabs>
          <w:tab w:val="left" w:pos="1470"/>
        </w:tabs>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2:00—5:00  社会工作实务(高级）</w:t>
      </w:r>
    </w:p>
    <w:p w:rsidR="00795878" w:rsidRDefault="00795878" w:rsidP="00795878">
      <w:pPr>
        <w:tabs>
          <w:tab w:val="left" w:pos="1470"/>
        </w:tabs>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 xml:space="preserve">    考点设在各市（含义乌市，下同），具体地点以准考证为准</w:t>
      </w:r>
      <w:r>
        <w:rPr>
          <w:rFonts w:ascii="仿宋_GB2312" w:eastAsia="仿宋_GB2312" w:hAnsi="仿宋_GB2312" w:cs="仿宋_GB2312" w:hint="eastAsia"/>
          <w:kern w:val="0"/>
          <w:sz w:val="32"/>
          <w:szCs w:val="32"/>
        </w:rPr>
        <w:t>。</w:t>
      </w:r>
    </w:p>
    <w:p w:rsidR="00795878" w:rsidRDefault="00795878" w:rsidP="00795878">
      <w:pPr>
        <w:spacing w:line="560" w:lineRule="exac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 xml:space="preserve">  </w:t>
      </w:r>
      <w:r>
        <w:rPr>
          <w:rFonts w:ascii="黑体" w:eastAsia="黑体" w:hAnsi="黑体" w:cs="黑体" w:hint="eastAsia"/>
          <w:sz w:val="32"/>
          <w:szCs w:val="32"/>
        </w:rPr>
        <w:t>二、报考条件</w:t>
      </w:r>
    </w:p>
    <w:p w:rsidR="00795878" w:rsidRDefault="00795878" w:rsidP="00795878">
      <w:pPr>
        <w:tabs>
          <w:tab w:val="left" w:pos="147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凡中华人民共和国公民，香港、澳门、台湾地区居民，遵守国家法律、法规，恪守职业道德，均可申请参加相应级别的考试。</w:t>
      </w:r>
    </w:p>
    <w:p w:rsidR="00795878" w:rsidRDefault="00795878" w:rsidP="00795878">
      <w:pPr>
        <w:tabs>
          <w:tab w:val="left" w:pos="1470"/>
        </w:tabs>
        <w:spacing w:line="56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（一）助理社会工作师考试报名条件。</w:t>
      </w:r>
      <w:r>
        <w:rPr>
          <w:rFonts w:ascii="仿宋_GB2312" w:eastAsia="仿宋_GB2312" w:hAnsi="仿宋_GB2312" w:cs="仿宋_GB2312" w:hint="eastAsia"/>
          <w:sz w:val="32"/>
          <w:szCs w:val="32"/>
        </w:rPr>
        <w:t> </w:t>
      </w:r>
    </w:p>
    <w:p w:rsidR="00795878" w:rsidRDefault="00795878" w:rsidP="00795878">
      <w:pPr>
        <w:tabs>
          <w:tab w:val="left" w:pos="147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1.取得高中或者中专学历，从事社会工作满4年； </w:t>
      </w:r>
    </w:p>
    <w:p w:rsidR="00795878" w:rsidRDefault="00795878" w:rsidP="00795878">
      <w:pPr>
        <w:tabs>
          <w:tab w:val="left" w:pos="147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2.取得社会工作专业大专学历，从事社会工作满2年； </w:t>
      </w:r>
    </w:p>
    <w:p w:rsidR="00795878" w:rsidRDefault="00795878" w:rsidP="00795878">
      <w:pPr>
        <w:tabs>
          <w:tab w:val="left" w:pos="147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3.社会工作专业本科应届毕业生； </w:t>
      </w:r>
    </w:p>
    <w:p w:rsidR="00795878" w:rsidRDefault="00795878" w:rsidP="00795878">
      <w:pPr>
        <w:tabs>
          <w:tab w:val="left" w:pos="147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4.取得其他专业大专学历，从事社会工作满4年； </w:t>
      </w:r>
    </w:p>
    <w:p w:rsidR="00795878" w:rsidRDefault="00795878" w:rsidP="00795878">
      <w:pPr>
        <w:tabs>
          <w:tab w:val="left" w:pos="147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5.取得其他专业本科及以上学历，从事社会工作满2年。</w:t>
      </w:r>
    </w:p>
    <w:p w:rsidR="00795878" w:rsidRDefault="00795878" w:rsidP="00795878">
      <w:pPr>
        <w:tabs>
          <w:tab w:val="left" w:pos="1470"/>
        </w:tabs>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（二）社会工作师考试报名条件。</w:t>
      </w:r>
    </w:p>
    <w:p w:rsidR="00795878" w:rsidRDefault="00795878" w:rsidP="00795878">
      <w:pPr>
        <w:tabs>
          <w:tab w:val="left" w:pos="147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1.取得高中或者中专学历，并取得助理社会工作师职业水平证书后，从事社会工作满6年； </w:t>
      </w:r>
    </w:p>
    <w:p w:rsidR="00795878" w:rsidRDefault="00795878" w:rsidP="00795878">
      <w:pPr>
        <w:tabs>
          <w:tab w:val="left" w:pos="147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2.取得社会工作专业大专学历，从事社会工作满4年； </w:t>
      </w:r>
    </w:p>
    <w:p w:rsidR="00795878" w:rsidRDefault="00795878" w:rsidP="00795878">
      <w:pPr>
        <w:tabs>
          <w:tab w:val="left" w:pos="147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3.取得社会工作专业大学本科学历，从事社会工作满3年； </w:t>
      </w:r>
    </w:p>
    <w:p w:rsidR="00795878" w:rsidRDefault="00795878" w:rsidP="00795878">
      <w:pPr>
        <w:tabs>
          <w:tab w:val="left" w:pos="147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4.取得社会工作专业硕士学位，从事社会工作满1年； </w:t>
      </w:r>
    </w:p>
    <w:p w:rsidR="00795878" w:rsidRDefault="00795878" w:rsidP="00795878">
      <w:pPr>
        <w:tabs>
          <w:tab w:val="left" w:pos="147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5.取得社会工作专业博士学位； </w:t>
      </w:r>
    </w:p>
    <w:p w:rsidR="00795878" w:rsidRDefault="00795878" w:rsidP="00795878">
      <w:pPr>
        <w:tabs>
          <w:tab w:val="left" w:pos="147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6.取得其他专业大专及以上学历或学位，其从事社会工作年限相应增加2年。</w:t>
      </w:r>
    </w:p>
    <w:p w:rsidR="00795878" w:rsidRDefault="00795878" w:rsidP="00795878">
      <w:pPr>
        <w:tabs>
          <w:tab w:val="left" w:pos="1470"/>
        </w:tabs>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 xml:space="preserve">（三）高级社会工作师考试报名的人员，需同时具备以下条件。 </w:t>
      </w:r>
    </w:p>
    <w:p w:rsidR="00795878" w:rsidRDefault="00795878" w:rsidP="0079587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1.拥护中国共产党领导，遵守国家宪法、法律、法规，热爱社会工作事业，具有良好的职业道德；</w:t>
      </w:r>
    </w:p>
    <w:p w:rsidR="00795878" w:rsidRDefault="00795878" w:rsidP="0079587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2.具有本科及以上学历（或学士及以上学位）；</w:t>
      </w:r>
    </w:p>
    <w:p w:rsidR="00795878" w:rsidRDefault="00795878" w:rsidP="0079587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3.在通过全国社会工作者职业水平考试取得社会工作师（中级）资格后，从事社会工作满5年。</w:t>
      </w:r>
    </w:p>
    <w:p w:rsidR="00795878" w:rsidRDefault="00795878" w:rsidP="00795878">
      <w:pPr>
        <w:tabs>
          <w:tab w:val="left" w:pos="147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以上报考条件中涉及专业工作时限的，</w:t>
      </w:r>
      <w:proofErr w:type="gramStart"/>
      <w:r>
        <w:rPr>
          <w:rFonts w:ascii="仿宋_GB2312" w:eastAsia="仿宋_GB2312" w:hAnsi="仿宋_GB2312" w:cs="仿宋_GB2312" w:hint="eastAsia"/>
          <w:sz w:val="32"/>
          <w:szCs w:val="32"/>
        </w:rPr>
        <w:t>均计算</w:t>
      </w:r>
      <w:proofErr w:type="gramEnd"/>
      <w:r>
        <w:rPr>
          <w:rFonts w:ascii="仿宋_GB2312" w:eastAsia="仿宋_GB2312" w:hAnsi="仿宋_GB2312" w:cs="仿宋_GB2312" w:hint="eastAsia"/>
          <w:sz w:val="32"/>
          <w:szCs w:val="32"/>
        </w:rPr>
        <w:t>到报考当年年底。以后学历报考的，专业工作时间前后可以累加（全日制教育实习期和成人教育脱产学习时间除外）。</w:t>
      </w:r>
    </w:p>
    <w:p w:rsidR="00795878" w:rsidRDefault="00795878" w:rsidP="00795878">
      <w:pPr>
        <w:tabs>
          <w:tab w:val="left" w:pos="147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报考条件咨询电话见附件1。</w:t>
      </w:r>
    </w:p>
    <w:p w:rsidR="00795878" w:rsidRDefault="00795878" w:rsidP="0079587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三、获得证书（成绩合格证明）条件</w:t>
      </w:r>
    </w:p>
    <w:p w:rsidR="00795878" w:rsidRDefault="00795878" w:rsidP="00795878">
      <w:pPr>
        <w:tabs>
          <w:tab w:val="left" w:pos="147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加助理社会工作师考试的人员，应在一个考试年度内通过应试科目的考试；参加社会工作师考试的人员，应在连续两个考试年度内通过应试科目的考试，方可获得相应社会工作者职业水平证书。参加高级社会工作师考试的人员，应在一个考试年通过应试科目的考试，方可获得高级社会工作师考试成绩</w:t>
      </w:r>
      <w:r>
        <w:rPr>
          <w:rFonts w:ascii="仿宋_GB2312" w:eastAsia="仿宋_GB2312" w:hAnsi="仿宋_GB2312" w:cs="仿宋_GB2312" w:hint="eastAsia"/>
          <w:sz w:val="32"/>
          <w:szCs w:val="32"/>
        </w:rPr>
        <w:lastRenderedPageBreak/>
        <w:t>合格证明。</w:t>
      </w:r>
    </w:p>
    <w:p w:rsidR="00795878" w:rsidRDefault="00795878" w:rsidP="00795878">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napToGrid w:val="0"/>
          <w:kern w:val="0"/>
          <w:sz w:val="32"/>
          <w:szCs w:val="32"/>
        </w:rPr>
        <w:t>特别提醒：已取得的证书（合格证明），证书上的错误信息无法修改，请各位考生在报名时务必正确填报个人信息和上传本人照片。</w:t>
      </w:r>
    </w:p>
    <w:p w:rsidR="00795878" w:rsidRDefault="00795878" w:rsidP="0079587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四、告知承诺制报考有关规定</w:t>
      </w:r>
    </w:p>
    <w:p w:rsidR="00795878" w:rsidRDefault="00795878" w:rsidP="00795878">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napToGrid w:val="0"/>
          <w:kern w:val="0"/>
          <w:sz w:val="32"/>
          <w:szCs w:val="32"/>
        </w:rPr>
        <w:t>（一）</w:t>
      </w:r>
      <w:r>
        <w:rPr>
          <w:rFonts w:ascii="仿宋_GB2312" w:eastAsia="仿宋_GB2312" w:hAnsi="仿宋_GB2312" w:cs="仿宋_GB2312" w:hint="eastAsia"/>
          <w:kern w:val="0"/>
          <w:sz w:val="32"/>
          <w:szCs w:val="32"/>
        </w:rPr>
        <w:t>除个别“不适用告知承诺制”外，其他所有相关人员均可选择“采用告知承诺制”或“不采用告知承诺制”报考。</w:t>
      </w:r>
    </w:p>
    <w:p w:rsidR="00795878" w:rsidRDefault="00795878" w:rsidP="00795878">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“不适用告知承诺制”的人员是指在资格考试中有违纪行为（包括虚假承诺）尚在诚信记录期内的人员。</w:t>
      </w:r>
    </w:p>
    <w:p w:rsidR="00795878" w:rsidRDefault="00795878" w:rsidP="00795878">
      <w:pPr>
        <w:widowControl/>
        <w:spacing w:line="560" w:lineRule="exact"/>
        <w:ind w:firstLineChars="200" w:firstLine="664"/>
        <w:rPr>
          <w:rFonts w:ascii="仿宋_GB2312" w:eastAsia="仿宋_GB2312" w:hAnsi="仿宋_GB2312" w:cs="仿宋_GB2312"/>
          <w:kern w:val="0"/>
          <w:sz w:val="32"/>
          <w:szCs w:val="32"/>
        </w:rPr>
      </w:pPr>
      <w:r>
        <w:rPr>
          <w:rFonts w:ascii="仿宋_GB2312" w:eastAsia="仿宋_GB2312" w:hAnsi="仿宋_GB2312" w:cs="仿宋_GB2312" w:hint="eastAsia"/>
          <w:spacing w:val="6"/>
          <w:sz w:val="32"/>
          <w:szCs w:val="32"/>
        </w:rPr>
        <w:t>“不使用告知承诺制”包括</w:t>
      </w:r>
      <w:r>
        <w:rPr>
          <w:rFonts w:ascii="仿宋_GB2312" w:eastAsia="仿宋_GB2312" w:hAnsi="仿宋_GB2312" w:cs="仿宋_GB2312" w:hint="eastAsia"/>
          <w:kern w:val="0"/>
          <w:sz w:val="32"/>
          <w:szCs w:val="32"/>
        </w:rPr>
        <w:t>“不采用告知承诺制”或“撤回承诺”和“不适用告知承诺制”。</w:t>
      </w:r>
    </w:p>
    <w:p w:rsidR="00795878" w:rsidRDefault="00795878" w:rsidP="00795878">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（二）对“采用告知承诺制”的报考人员，在应试科目成绩合格后，直接进行网上公示。</w:t>
      </w:r>
    </w:p>
    <w:p w:rsidR="00795878" w:rsidRDefault="00795878" w:rsidP="00795878">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（三）对“不使用告知承诺制”的报考人员，在应试科目成绩合格后，需在规定时间内带相关材料到指定地点进行现场考后核查。考后核查通过后合格成绩需再进行网上公示。</w:t>
      </w:r>
    </w:p>
    <w:p w:rsidR="00795878" w:rsidRDefault="00795878" w:rsidP="00795878">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（四）网上报名时一旦选择“不采用告知承诺制”或“撤回承诺”，本年度该项考试不再适用告知承诺制。提醒报名人员务必慎重进行选择和撤回，同时不要随意点击，以免误操作。</w:t>
      </w:r>
    </w:p>
    <w:p w:rsidR="00795878" w:rsidRDefault="00795878" w:rsidP="00795878">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（五）在考前、考中、考后任何环节（如报名、打印准考证、考试、阅卷、注册或评审等各环节），若发现有不实承诺，将视不同阶段，</w:t>
      </w:r>
      <w:proofErr w:type="gramStart"/>
      <w:r>
        <w:rPr>
          <w:rFonts w:ascii="仿宋_GB2312" w:eastAsia="仿宋_GB2312" w:hAnsi="仿宋_GB2312" w:cs="仿宋_GB2312" w:hint="eastAsia"/>
          <w:kern w:val="0"/>
          <w:sz w:val="32"/>
          <w:szCs w:val="32"/>
        </w:rPr>
        <w:t>作出</w:t>
      </w:r>
      <w:proofErr w:type="gramEnd"/>
      <w:r>
        <w:rPr>
          <w:rFonts w:ascii="仿宋_GB2312" w:eastAsia="仿宋_GB2312" w:hAnsi="仿宋_GB2312" w:cs="仿宋_GB2312" w:hint="eastAsia"/>
          <w:kern w:val="0"/>
          <w:sz w:val="32"/>
          <w:szCs w:val="32"/>
        </w:rPr>
        <w:t>取消当次考试资格、取消当次考试全部成绩、已取得的资格证书（合格证明）无效等处理。</w:t>
      </w:r>
    </w:p>
    <w:p w:rsidR="00795878" w:rsidRDefault="00795878" w:rsidP="0079587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五、网上报考流程</w:t>
      </w:r>
    </w:p>
    <w:p w:rsidR="00795878" w:rsidRDefault="00795878" w:rsidP="00795878">
      <w:pPr>
        <w:widowControl/>
        <w:adjustRightInd w:val="0"/>
        <w:snapToGrid w:val="0"/>
        <w:spacing w:line="560" w:lineRule="exact"/>
        <w:ind w:firstLine="601"/>
        <w:rPr>
          <w:rFonts w:ascii="仿宋_GB2312" w:eastAsia="仿宋_GB2312" w:hAnsi="仿宋_GB2312" w:cs="仿宋_GB2312"/>
          <w:sz w:val="32"/>
          <w:szCs w:val="32"/>
        </w:rPr>
      </w:pPr>
      <w:r>
        <w:rPr>
          <w:rFonts w:ascii="仿宋_GB2312" w:eastAsia="仿宋_GB2312" w:hAnsi="仿宋_GB2312" w:cs="仿宋_GB2312" w:hint="eastAsia"/>
          <w:sz w:val="32"/>
          <w:szCs w:val="32"/>
        </w:rPr>
        <w:t>（一）报考人员于8月10日至19日，通过登录浙江人事考试网（</w:t>
      </w:r>
      <w:r>
        <w:rPr>
          <w:rFonts w:ascii="Times New Roman" w:eastAsia="仿宋_GB2312" w:hAnsi="Times New Roman" w:cs="Times New Roman"/>
          <w:sz w:val="32"/>
          <w:szCs w:val="32"/>
        </w:rPr>
        <w:t>http://www.zjks.com</w:t>
      </w:r>
      <w:r>
        <w:rPr>
          <w:rFonts w:ascii="仿宋_GB2312" w:eastAsia="仿宋_GB2312" w:hAnsi="仿宋_GB2312" w:cs="仿宋_GB2312" w:hint="eastAsia"/>
          <w:sz w:val="32"/>
          <w:szCs w:val="32"/>
        </w:rPr>
        <w:t>）链接，或直接登陆中国人事考试网（</w:t>
      </w:r>
      <w:hyperlink r:id="rId8" w:history="1">
        <w:r>
          <w:rPr>
            <w:rFonts w:ascii="Times New Roman" w:eastAsia="仿宋_GB2312" w:hAnsi="Times New Roman" w:cs="Times New Roman" w:hint="eastAsia"/>
            <w:sz w:val="32"/>
            <w:szCs w:val="32"/>
          </w:rPr>
          <w:t>http://www.cpta.com.cn/</w:t>
        </w:r>
      </w:hyperlink>
      <w:r>
        <w:rPr>
          <w:rFonts w:ascii="仿宋_GB2312" w:eastAsia="仿宋_GB2312" w:hAnsi="仿宋_GB2312" w:cs="仿宋_GB2312" w:hint="eastAsia"/>
          <w:sz w:val="32"/>
          <w:szCs w:val="32"/>
        </w:rPr>
        <w:t>），按系统提示，如实注册个人信息。</w:t>
      </w:r>
    </w:p>
    <w:p w:rsidR="00795878" w:rsidRDefault="00795878" w:rsidP="00795878">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（二）注册成功后，再次登陆报名系统，首次登录的需上传本人电子证件照（照片处理工具和方法见浙江人事考试网首页的“办事指南”栏目）。</w:t>
      </w:r>
    </w:p>
    <w:p w:rsidR="00795878" w:rsidRDefault="00795878" w:rsidP="00795878">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（三）填写学历学位信息，</w:t>
      </w:r>
      <w:proofErr w:type="gramStart"/>
      <w:r>
        <w:rPr>
          <w:rFonts w:ascii="仿宋_GB2312" w:eastAsia="仿宋_GB2312" w:hAnsi="仿宋_GB2312" w:cs="仿宋_GB2312" w:hint="eastAsia"/>
          <w:kern w:val="0"/>
          <w:sz w:val="32"/>
          <w:szCs w:val="32"/>
        </w:rPr>
        <w:t>供系统</w:t>
      </w:r>
      <w:proofErr w:type="gramEnd"/>
      <w:r>
        <w:rPr>
          <w:rFonts w:ascii="仿宋_GB2312" w:eastAsia="仿宋_GB2312" w:hAnsi="仿宋_GB2312" w:cs="仿宋_GB2312" w:hint="eastAsia"/>
          <w:kern w:val="0"/>
          <w:sz w:val="32"/>
          <w:szCs w:val="32"/>
        </w:rPr>
        <w:t>在线核验（一般24小时内核</w:t>
      </w:r>
      <w:proofErr w:type="gramStart"/>
      <w:r>
        <w:rPr>
          <w:rFonts w:ascii="仿宋_GB2312" w:eastAsia="仿宋_GB2312" w:hAnsi="仿宋_GB2312" w:cs="仿宋_GB2312" w:hint="eastAsia"/>
          <w:kern w:val="0"/>
          <w:sz w:val="32"/>
          <w:szCs w:val="32"/>
        </w:rPr>
        <w:t>验</w:t>
      </w:r>
      <w:proofErr w:type="gramEnd"/>
      <w:r>
        <w:rPr>
          <w:rFonts w:ascii="仿宋_GB2312" w:eastAsia="仿宋_GB2312" w:hAnsi="仿宋_GB2312" w:cs="仿宋_GB2312" w:hint="eastAsia"/>
          <w:kern w:val="0"/>
          <w:sz w:val="32"/>
          <w:szCs w:val="32"/>
        </w:rPr>
        <w:t>完成）。系统提示核验通过或未通过的，均可继续进行报名，按系统上的设置，</w:t>
      </w:r>
      <w:proofErr w:type="gramStart"/>
      <w:r>
        <w:rPr>
          <w:rFonts w:ascii="仿宋_GB2312" w:eastAsia="仿宋_GB2312" w:hAnsi="仿宋_GB2312" w:cs="仿宋_GB2312" w:hint="eastAsia"/>
          <w:kern w:val="0"/>
          <w:sz w:val="32"/>
          <w:szCs w:val="32"/>
        </w:rPr>
        <w:t>填选考试</w:t>
      </w:r>
      <w:proofErr w:type="gramEnd"/>
      <w:r>
        <w:rPr>
          <w:rFonts w:ascii="仿宋_GB2312" w:eastAsia="仿宋_GB2312" w:hAnsi="仿宋_GB2312" w:cs="仿宋_GB2312" w:hint="eastAsia"/>
          <w:kern w:val="0"/>
          <w:sz w:val="32"/>
          <w:szCs w:val="32"/>
        </w:rPr>
        <w:t>级别、科目、考区、专业工作年限等。在确认所填选的信息准确无误后，点击“保存”。</w:t>
      </w:r>
    </w:p>
    <w:p w:rsidR="00795878" w:rsidRDefault="00795878" w:rsidP="00795878">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（四）在点击“保存”后，系统显示“采用告知承诺制”和“不采用告知承诺制”供报考人员选择（对于“不适用告知承诺制”的系统不提供选择）。</w:t>
      </w:r>
    </w:p>
    <w:p w:rsidR="00795878" w:rsidRDefault="00795878" w:rsidP="00795878">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1.“采用告知承诺制”报名的，需继续完成以下报考流程：</w:t>
      </w:r>
    </w:p>
    <w:p w:rsidR="00795878" w:rsidRDefault="00795878" w:rsidP="00795878">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（1）点击“报考信息确认”（若系统提示需要上</w:t>
      </w:r>
      <w:proofErr w:type="gramStart"/>
      <w:r>
        <w:rPr>
          <w:rFonts w:ascii="仿宋_GB2312" w:eastAsia="仿宋_GB2312" w:hAnsi="仿宋_GB2312" w:cs="仿宋_GB2312" w:hint="eastAsia"/>
          <w:kern w:val="0"/>
          <w:sz w:val="32"/>
          <w:szCs w:val="32"/>
        </w:rPr>
        <w:t>传相关</w:t>
      </w:r>
      <w:proofErr w:type="gramEnd"/>
      <w:r>
        <w:rPr>
          <w:rFonts w:ascii="仿宋_GB2312" w:eastAsia="仿宋_GB2312" w:hAnsi="仿宋_GB2312" w:cs="仿宋_GB2312" w:hint="eastAsia"/>
          <w:kern w:val="0"/>
          <w:sz w:val="32"/>
          <w:szCs w:val="32"/>
        </w:rPr>
        <w:t>证明材料的，先按要求上传。比如系统核验未通过的学历学位等）。</w:t>
      </w:r>
    </w:p>
    <w:p w:rsidR="00795878" w:rsidRDefault="00795878" w:rsidP="00795878">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（2）阅读系统上的《承诺制告知书》，签署《专业技术人员资格考试报名证明事项告知承诺制告知承诺书》电子文本（不允许代为承诺）。</w:t>
      </w:r>
    </w:p>
    <w:p w:rsidR="00795878" w:rsidRDefault="00795878" w:rsidP="00795878">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（3）进行网上交费，交费成功后即为报名完成。</w:t>
      </w:r>
    </w:p>
    <w:p w:rsidR="00795878" w:rsidRDefault="00795878" w:rsidP="00795878">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注：报名人员如需“撤回承诺”，可在未交费且报名截止前撤回。“承诺书”电子文本可下载保存。“报名表”可不打印，若有</w:t>
      </w:r>
      <w:proofErr w:type="gramStart"/>
      <w:r>
        <w:rPr>
          <w:rFonts w:ascii="仿宋_GB2312" w:eastAsia="仿宋_GB2312" w:hAnsi="仿宋_GB2312" w:cs="仿宋_GB2312" w:hint="eastAsia"/>
          <w:kern w:val="0"/>
          <w:sz w:val="32"/>
          <w:szCs w:val="32"/>
        </w:rPr>
        <w:t>打印仅</w:t>
      </w:r>
      <w:proofErr w:type="gramEnd"/>
      <w:r>
        <w:rPr>
          <w:rFonts w:ascii="仿宋_GB2312" w:eastAsia="仿宋_GB2312" w:hAnsi="仿宋_GB2312" w:cs="仿宋_GB2312" w:hint="eastAsia"/>
          <w:kern w:val="0"/>
          <w:sz w:val="32"/>
          <w:szCs w:val="32"/>
        </w:rPr>
        <w:t>供留存，无需单位审核和提交。</w:t>
      </w:r>
    </w:p>
    <w:p w:rsidR="00795878" w:rsidRDefault="00795878" w:rsidP="00795878">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2.“不使用告知承诺制”（包括选择“不采用告知承诺制”“撤回承诺”和“不适用告知承诺制”）报名的，需继续完成以下报考流程：</w:t>
      </w:r>
    </w:p>
    <w:p w:rsidR="00795878" w:rsidRDefault="00795878" w:rsidP="00795878">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（1）根据系统提示，须上</w:t>
      </w:r>
      <w:proofErr w:type="gramStart"/>
      <w:r>
        <w:rPr>
          <w:rFonts w:ascii="仿宋_GB2312" w:eastAsia="仿宋_GB2312" w:hAnsi="仿宋_GB2312" w:cs="仿宋_GB2312" w:hint="eastAsia"/>
          <w:kern w:val="0"/>
          <w:sz w:val="32"/>
          <w:szCs w:val="32"/>
        </w:rPr>
        <w:t>传相关</w:t>
      </w:r>
      <w:proofErr w:type="gramEnd"/>
      <w:r>
        <w:rPr>
          <w:rFonts w:ascii="仿宋_GB2312" w:eastAsia="仿宋_GB2312" w:hAnsi="仿宋_GB2312" w:cs="仿宋_GB2312" w:hint="eastAsia"/>
          <w:kern w:val="0"/>
          <w:sz w:val="32"/>
          <w:szCs w:val="32"/>
        </w:rPr>
        <w:t>证件证明材料。</w:t>
      </w:r>
    </w:p>
    <w:p w:rsidR="00795878" w:rsidRDefault="00795878" w:rsidP="00795878">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（2）点击“报考信息确认”。</w:t>
      </w:r>
    </w:p>
    <w:p w:rsidR="00795878" w:rsidRDefault="00795878" w:rsidP="00795878">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（3）须打印“报名表”。</w:t>
      </w:r>
    </w:p>
    <w:p w:rsidR="00795878" w:rsidRDefault="00795878" w:rsidP="00795878">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（4）经系统管理人员查看上</w:t>
      </w:r>
      <w:proofErr w:type="gramStart"/>
      <w:r>
        <w:rPr>
          <w:rFonts w:ascii="仿宋_GB2312" w:eastAsia="仿宋_GB2312" w:hAnsi="仿宋_GB2312" w:cs="仿宋_GB2312" w:hint="eastAsia"/>
          <w:kern w:val="0"/>
          <w:sz w:val="32"/>
          <w:szCs w:val="32"/>
        </w:rPr>
        <w:t>传材料</w:t>
      </w:r>
      <w:proofErr w:type="gramEnd"/>
      <w:r>
        <w:rPr>
          <w:rFonts w:ascii="仿宋_GB2312" w:eastAsia="仿宋_GB2312" w:hAnsi="仿宋_GB2312" w:cs="仿宋_GB2312" w:hint="eastAsia"/>
          <w:kern w:val="0"/>
          <w:sz w:val="32"/>
          <w:szCs w:val="32"/>
        </w:rPr>
        <w:t>并</w:t>
      </w:r>
      <w:proofErr w:type="gramStart"/>
      <w:r>
        <w:rPr>
          <w:rFonts w:ascii="仿宋_GB2312" w:eastAsia="仿宋_GB2312" w:hAnsi="仿宋_GB2312" w:cs="仿宋_GB2312" w:hint="eastAsia"/>
          <w:kern w:val="0"/>
          <w:sz w:val="32"/>
          <w:szCs w:val="32"/>
        </w:rPr>
        <w:t>作出</w:t>
      </w:r>
      <w:proofErr w:type="gramEnd"/>
      <w:r>
        <w:rPr>
          <w:rFonts w:ascii="仿宋_GB2312" w:eastAsia="仿宋_GB2312" w:hAnsi="仿宋_GB2312" w:cs="仿宋_GB2312" w:hint="eastAsia"/>
          <w:kern w:val="0"/>
          <w:sz w:val="32"/>
          <w:szCs w:val="32"/>
        </w:rPr>
        <w:t>相应设置后（一般24内），方可进行网上交费，交费成功后即为报名完成。</w:t>
      </w:r>
    </w:p>
    <w:p w:rsidR="00795878" w:rsidRDefault="00795878" w:rsidP="00795878">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（5）最后，还须另行在浙江人事考试网上打印“专业工作年限证明”。</w:t>
      </w:r>
    </w:p>
    <w:p w:rsidR="00795878" w:rsidRDefault="00795878" w:rsidP="00795878">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注：</w:t>
      </w:r>
      <w:r>
        <w:rPr>
          <w:rFonts w:ascii="仿宋_GB2312" w:eastAsia="仿宋_GB2312" w:hAnsi="仿宋_GB2312" w:cs="仿宋_GB2312" w:hint="eastAsia"/>
          <w:snapToGrid w:val="0"/>
          <w:sz w:val="32"/>
          <w:szCs w:val="32"/>
        </w:rPr>
        <w:t>“专业工作年限证明”模版，可在浙江人事</w:t>
      </w:r>
      <w:proofErr w:type="gramStart"/>
      <w:r>
        <w:rPr>
          <w:rFonts w:ascii="仿宋_GB2312" w:eastAsia="仿宋_GB2312" w:hAnsi="仿宋_GB2312" w:cs="仿宋_GB2312" w:hint="eastAsia"/>
          <w:snapToGrid w:val="0"/>
          <w:sz w:val="32"/>
          <w:szCs w:val="32"/>
        </w:rPr>
        <w:t>考试网右上角</w:t>
      </w:r>
      <w:proofErr w:type="gramEnd"/>
      <w:r>
        <w:rPr>
          <w:rFonts w:ascii="仿宋_GB2312" w:eastAsia="仿宋_GB2312" w:hAnsi="仿宋_GB2312" w:cs="仿宋_GB2312" w:hint="eastAsia"/>
          <w:snapToGrid w:val="0"/>
          <w:sz w:val="32"/>
          <w:szCs w:val="32"/>
        </w:rPr>
        <w:t>通过搜索词条下载打印（考试名称修改为本项考试）。</w:t>
      </w:r>
      <w:r>
        <w:rPr>
          <w:rFonts w:ascii="仿宋_GB2312" w:eastAsia="仿宋_GB2312" w:hAnsi="仿宋_GB2312" w:cs="仿宋_GB2312" w:hint="eastAsia"/>
          <w:kern w:val="0"/>
          <w:sz w:val="32"/>
          <w:szCs w:val="32"/>
        </w:rPr>
        <w:t>打印的“报名表”和“专业工作年限证明”，供考生在全部科目成绩合格后，用于现场考后核查，请妥善保存（需经单位审核盖章）。</w:t>
      </w:r>
    </w:p>
    <w:p w:rsidR="00795878" w:rsidRDefault="00795878" w:rsidP="0079587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六、网上报考注意事项</w:t>
      </w:r>
    </w:p>
    <w:p w:rsidR="00795878" w:rsidRDefault="00795878" w:rsidP="00795878">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（一）对于2002年以前大专以上学历、2008年以前学士以上学位、国（境）外学历学位等，若无法在线核验的，需在网上报考信息确认前或交费前，上</w:t>
      </w:r>
      <w:proofErr w:type="gramStart"/>
      <w:r>
        <w:rPr>
          <w:rFonts w:ascii="仿宋_GB2312" w:eastAsia="仿宋_GB2312" w:hAnsi="仿宋_GB2312" w:cs="仿宋_GB2312" w:hint="eastAsia"/>
          <w:kern w:val="0"/>
          <w:sz w:val="32"/>
          <w:szCs w:val="32"/>
        </w:rPr>
        <w:t>传相应</w:t>
      </w:r>
      <w:proofErr w:type="gramEnd"/>
      <w:r>
        <w:rPr>
          <w:rFonts w:ascii="仿宋_GB2312" w:eastAsia="仿宋_GB2312" w:hAnsi="仿宋_GB2312" w:cs="仿宋_GB2312" w:hint="eastAsia"/>
          <w:kern w:val="0"/>
          <w:sz w:val="32"/>
          <w:szCs w:val="32"/>
        </w:rPr>
        <w:t>的学历（学位）证书图片。</w:t>
      </w:r>
    </w:p>
    <w:p w:rsidR="00795878" w:rsidRDefault="00795878" w:rsidP="00795878">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（二）对于使用我国居民身份证件或非我国居民身份证件报名无法在线注册或核验的，</w:t>
      </w:r>
      <w:proofErr w:type="gramStart"/>
      <w:r>
        <w:rPr>
          <w:rFonts w:ascii="仿宋_GB2312" w:eastAsia="仿宋_GB2312" w:hAnsi="仿宋_GB2312" w:cs="仿宋_GB2312" w:hint="eastAsia"/>
          <w:kern w:val="0"/>
          <w:sz w:val="32"/>
          <w:szCs w:val="32"/>
        </w:rPr>
        <w:t>须联系</w:t>
      </w:r>
      <w:proofErr w:type="gramEnd"/>
      <w:r>
        <w:rPr>
          <w:rFonts w:ascii="仿宋_GB2312" w:eastAsia="仿宋_GB2312" w:hAnsi="仿宋_GB2312" w:cs="仿宋_GB2312" w:hint="eastAsia"/>
          <w:kern w:val="0"/>
          <w:sz w:val="32"/>
          <w:szCs w:val="32"/>
        </w:rPr>
        <w:t>省人事考试院查明情况后再作处理。</w:t>
      </w:r>
    </w:p>
    <w:p w:rsidR="00795878" w:rsidRDefault="00795878" w:rsidP="00795878">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（三）由于个人身份和学历信息需提交在线核验，以及上传的相关证件证明材料需经系统管理人员进行相应设置后方可继续完成报名流程，提醒相关人员尽早报名，预留足够的报名时间。</w:t>
      </w:r>
    </w:p>
    <w:p w:rsidR="00795878" w:rsidRDefault="00795878" w:rsidP="00795878">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（四）报名期间，若发现报考信息有误，在未交费前，可取消信息“确认”，进行自行修改。在交费后则不能再自行修改，若需修改</w:t>
      </w:r>
      <w:proofErr w:type="gramStart"/>
      <w:r>
        <w:rPr>
          <w:rFonts w:ascii="仿宋_GB2312" w:eastAsia="仿宋_GB2312" w:hAnsi="仿宋_GB2312" w:cs="仿宋_GB2312" w:hint="eastAsia"/>
          <w:kern w:val="0"/>
          <w:sz w:val="32"/>
          <w:szCs w:val="32"/>
        </w:rPr>
        <w:t>须联系</w:t>
      </w:r>
      <w:proofErr w:type="gramEnd"/>
      <w:r>
        <w:rPr>
          <w:rFonts w:ascii="仿宋_GB2312" w:eastAsia="仿宋_GB2312" w:hAnsi="仿宋_GB2312" w:cs="仿宋_GB2312" w:hint="eastAsia"/>
          <w:kern w:val="0"/>
          <w:sz w:val="32"/>
          <w:szCs w:val="32"/>
        </w:rPr>
        <w:t>省人事考试院处理。</w:t>
      </w:r>
    </w:p>
    <w:p w:rsidR="00795878" w:rsidRDefault="00795878" w:rsidP="00795878">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w:t>
      </w:r>
      <w:proofErr w:type="gramStart"/>
      <w:r>
        <w:rPr>
          <w:rFonts w:ascii="仿宋_GB2312" w:eastAsia="仿宋_GB2312" w:hAnsi="仿宋_GB2312" w:cs="仿宋_GB2312" w:hint="eastAsia"/>
          <w:kern w:val="0"/>
          <w:sz w:val="32"/>
          <w:szCs w:val="32"/>
        </w:rPr>
        <w:t>根据人社部</w:t>
      </w:r>
      <w:proofErr w:type="gramEnd"/>
      <w:r>
        <w:rPr>
          <w:rFonts w:ascii="仿宋_GB2312" w:eastAsia="仿宋_GB2312" w:hAnsi="仿宋_GB2312" w:cs="仿宋_GB2312" w:hint="eastAsia"/>
          <w:kern w:val="0"/>
          <w:sz w:val="32"/>
          <w:szCs w:val="32"/>
        </w:rPr>
        <w:t>办公厅印发的《专业技术人员职业资格考试考务工作规程》（</w:t>
      </w:r>
      <w:proofErr w:type="gramStart"/>
      <w:r>
        <w:rPr>
          <w:rFonts w:ascii="仿宋_GB2312" w:eastAsia="仿宋_GB2312" w:hAnsi="仿宋_GB2312" w:cs="仿宋_GB2312" w:hint="eastAsia"/>
          <w:kern w:val="0"/>
          <w:sz w:val="32"/>
          <w:szCs w:val="32"/>
        </w:rPr>
        <w:t>人社厅</w:t>
      </w:r>
      <w:proofErr w:type="gramEnd"/>
      <w:r>
        <w:rPr>
          <w:rFonts w:ascii="仿宋_GB2312" w:eastAsia="仿宋_GB2312" w:hAnsi="仿宋_GB2312" w:cs="仿宋_GB2312" w:hint="eastAsia"/>
          <w:kern w:val="0"/>
          <w:sz w:val="32"/>
          <w:szCs w:val="32"/>
        </w:rPr>
        <w:t>发〔2021〕18号）第十四条规定，“报考人员原则上应在工作地或居住地报名参加考试”。</w:t>
      </w:r>
    </w:p>
    <w:p w:rsidR="00795878" w:rsidRDefault="00795878" w:rsidP="00795878">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w:t>
      </w:r>
      <w:r>
        <w:rPr>
          <w:rFonts w:ascii="仿宋_GB2312" w:eastAsia="仿宋_GB2312" w:hAnsi="仿宋_GB2312" w:cs="仿宋_GB2312" w:hint="eastAsia"/>
          <w:snapToGrid w:val="0"/>
          <w:sz w:val="32"/>
          <w:szCs w:val="32"/>
        </w:rPr>
        <w:t>报名人员应认真核对报考信息</w:t>
      </w:r>
      <w:r>
        <w:rPr>
          <w:rFonts w:ascii="仿宋_GB2312" w:eastAsia="仿宋_GB2312" w:hAnsi="仿宋_GB2312" w:cs="仿宋_GB2312" w:hint="eastAsia"/>
          <w:kern w:val="0"/>
          <w:sz w:val="32"/>
          <w:szCs w:val="32"/>
        </w:rPr>
        <w:t>。如属报名人员传错照片、填错个人信息（如姓名、身份证号、手机号、工作年限）、选错报考信息（如考试级别、专业科目、考区）、异地报考，以及不符合报考条件、未交费或错交费等，影响参加考试、答卷评阅、通信联络、成绩和证书使用的，由报名人员自负责任。</w:t>
      </w:r>
    </w:p>
    <w:p w:rsidR="00795878" w:rsidRDefault="00795878" w:rsidP="00795878">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（七）报名人员在网上交费时可用同一账户逐一为多人支付，但应注意一一对应报考人员交费，以免错交费或漏交费。在试卷预订后弃考或属虚假承诺被取消报考资格的，已交费用不予退还。</w:t>
      </w:r>
    </w:p>
    <w:p w:rsidR="00795878" w:rsidRDefault="00795878" w:rsidP="00795878">
      <w:pPr>
        <w:spacing w:line="560" w:lineRule="exact"/>
        <w:ind w:firstLineChars="200" w:firstLine="640"/>
        <w:rPr>
          <w:rFonts w:ascii="黑体" w:eastAsia="黑体" w:hAnsi="黑体" w:cs="黑体"/>
          <w:sz w:val="32"/>
          <w:szCs w:val="32"/>
        </w:rPr>
      </w:pPr>
      <w:r>
        <w:rPr>
          <w:rFonts w:ascii="仿宋_GB2312" w:eastAsia="仿宋_GB2312" w:hAnsi="仿宋_GB2312" w:cs="仿宋_GB2312" w:hint="eastAsia"/>
          <w:kern w:val="0"/>
          <w:sz w:val="32"/>
          <w:szCs w:val="32"/>
        </w:rPr>
        <w:t>省部属单位定义，见浙江人事考试网首页的“办事指南”栏</w:t>
      </w:r>
      <w:r>
        <w:rPr>
          <w:rFonts w:ascii="仿宋_GB2312" w:eastAsia="仿宋_GB2312" w:hAnsi="仿宋_GB2312" w:cs="仿宋_GB2312" w:hint="eastAsia"/>
          <w:kern w:val="0"/>
          <w:sz w:val="32"/>
          <w:szCs w:val="32"/>
        </w:rPr>
        <w:lastRenderedPageBreak/>
        <w:t>目。报考技术咨询电话：0571-88396764、88396765、传真0571-88395085。</w:t>
      </w:r>
    </w:p>
    <w:p w:rsidR="00795878" w:rsidRDefault="00795878" w:rsidP="0079587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 准考证打印和参加考试</w:t>
      </w:r>
    </w:p>
    <w:p w:rsidR="00795878" w:rsidRDefault="00795878" w:rsidP="0079587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报名成功的考生可于10月11日至15日登录浙江人事考试网打印准考证，按准考证规定的时间、地点和要求参加考试。</w:t>
      </w:r>
      <w:r>
        <w:rPr>
          <w:rFonts w:ascii="仿宋_GB2312" w:eastAsia="仿宋_GB2312" w:hAnsi="仿宋_GB2312" w:cs="仿宋_GB2312" w:hint="eastAsia"/>
          <w:sz w:val="32"/>
          <w:szCs w:val="32"/>
        </w:rPr>
        <w:t>若发现准考证信息有误，应在考前联系所在市（考区）人事考试机构处理。特别注意：若姓名和身份证号同时有误不得修改，“准考证”不要有其他人为标记，否则影响考试。</w:t>
      </w:r>
    </w:p>
    <w:p w:rsidR="00795878" w:rsidRDefault="00795878" w:rsidP="0079587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八、收费依据和标准</w:t>
      </w:r>
    </w:p>
    <w:p w:rsidR="00795878" w:rsidRDefault="00795878" w:rsidP="00795878">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根据浙价费〔2016〕71号规定，考试收费标准为：客观题每人每科60元，报考中级主观题每人每科65元，报考高级主观题每人每科70元。考生所需交费票据为电子票据，在考试结束后以短信方式发送到报名时填写的手机号，如未收到短信，也可登录“浙里办”APP，在“我的票据”里查看和下载。</w:t>
      </w:r>
    </w:p>
    <w:p w:rsidR="00795878" w:rsidRDefault="00795878" w:rsidP="0079587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九、考试题型和相关规定</w:t>
      </w:r>
    </w:p>
    <w:p w:rsidR="00795878" w:rsidRDefault="00795878" w:rsidP="00795878">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《社会工作实务》（高级、中级）科目为主观题，用黑色墨水笔在专用答题卡上书写作答，其他科目试题均为客观题，用2B铅笔在答题卡上填涂作答。各科目题本空白处可作草稿纸。</w:t>
      </w:r>
    </w:p>
    <w:p w:rsidR="00795878" w:rsidRDefault="00795878" w:rsidP="00795878">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考生应考时，准许携带黑色墨水笔、2B铅笔、橡皮、削笔刀、计时器（无声、无收发和拍摄功能）、一次性医用外科口罩。</w:t>
      </w:r>
    </w:p>
    <w:p w:rsidR="00795878" w:rsidRDefault="00795878" w:rsidP="00795878">
      <w:pPr>
        <w:adjustRightInd w:val="0"/>
        <w:snapToGrid w:val="0"/>
        <w:spacing w:line="560" w:lineRule="exact"/>
        <w:ind w:firstLineChars="200" w:firstLine="664"/>
        <w:outlineLvl w:val="1"/>
        <w:rPr>
          <w:rFonts w:ascii="仿宋_GB2312" w:eastAsia="仿宋_GB2312" w:hAnsi="仿宋_GB2312" w:cs="仿宋_GB2312"/>
          <w:sz w:val="32"/>
          <w:szCs w:val="32"/>
        </w:rPr>
      </w:pPr>
      <w:r>
        <w:rPr>
          <w:rFonts w:ascii="仿宋_GB2312" w:eastAsia="仿宋_GB2312" w:hAnsi="仿宋_GB2312" w:cs="仿宋_GB2312" w:hint="eastAsia"/>
          <w:spacing w:val="6"/>
          <w:sz w:val="32"/>
          <w:szCs w:val="32"/>
        </w:rPr>
        <w:t>考生必须凭本人未</w:t>
      </w:r>
      <w:proofErr w:type="gramStart"/>
      <w:r>
        <w:rPr>
          <w:rFonts w:ascii="仿宋_GB2312" w:eastAsia="仿宋_GB2312" w:hAnsi="仿宋_GB2312" w:cs="仿宋_GB2312" w:hint="eastAsia"/>
          <w:spacing w:val="6"/>
          <w:sz w:val="32"/>
          <w:szCs w:val="32"/>
        </w:rPr>
        <w:t>作人</w:t>
      </w:r>
      <w:proofErr w:type="gramEnd"/>
      <w:r>
        <w:rPr>
          <w:rFonts w:ascii="仿宋_GB2312" w:eastAsia="仿宋_GB2312" w:hAnsi="仿宋_GB2312" w:cs="仿宋_GB2312" w:hint="eastAsia"/>
          <w:spacing w:val="6"/>
          <w:sz w:val="32"/>
          <w:szCs w:val="32"/>
        </w:rPr>
        <w:t>为标记的纸质准考证和有效身</w:t>
      </w:r>
      <w:r>
        <w:rPr>
          <w:rFonts w:ascii="仿宋_GB2312" w:eastAsia="仿宋_GB2312" w:hAnsi="仿宋_GB2312" w:cs="仿宋_GB2312" w:hint="eastAsia"/>
          <w:spacing w:val="6"/>
          <w:sz w:val="32"/>
          <w:szCs w:val="32"/>
        </w:rPr>
        <w:lastRenderedPageBreak/>
        <w:t>份证件原件方可入场。开考5分钟后禁止入场，2小时后方可交卷离场。</w:t>
      </w:r>
      <w:r>
        <w:rPr>
          <w:rFonts w:ascii="仿宋_GB2312" w:eastAsia="仿宋_GB2312" w:hAnsi="仿宋_GB2312" w:cs="仿宋_GB2312" w:hint="eastAsia"/>
          <w:sz w:val="32"/>
          <w:szCs w:val="32"/>
        </w:rPr>
        <w:t>严禁将手机、手环等电子设备，以及提包、资料等物品带至座位。严禁将试卷、答题卡和草稿纸及考试信息带出或传出考场。严禁提前或超时答题。在答题前应仔细阅读题本和答题卡上的“注意事项”或“作答须知”，按规定要求涂写个人信息和作答，同时要检查题本和答题卡，如有印刷、装订等质量问题应当即举手报告。答题卡不得折叠和污损，也不得作与考试无关的标记。否则，若影响考试和成绩的，后果由考生自负，涉及违纪违规的按相关规定处理。因考生自己污损或答错位置的答题卡不得更换。</w:t>
      </w:r>
    </w:p>
    <w:p w:rsidR="00795878" w:rsidRDefault="00795878" w:rsidP="00795878">
      <w:pPr>
        <w:adjustRightInd w:val="0"/>
        <w:snapToGrid w:val="0"/>
        <w:spacing w:line="560" w:lineRule="exact"/>
        <w:ind w:firstLineChars="200" w:firstLine="664"/>
        <w:outlineLvl w:val="1"/>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为维护考试公平公正，考后将实施雷同技术甄别，若被甄别为雷同答卷的将按考试成绩无效处理，若查明为抄袭他人或用其他手段作弊雷同的还将按违纪处理。提醒各位考生务必看管好本人的作答信息和诚信参考。为保留监考信息，考试期间对考场实施全程监控。</w:t>
      </w:r>
    </w:p>
    <w:p w:rsidR="00795878" w:rsidRDefault="00795878" w:rsidP="0079587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十、成绩公布、考后核查和证书制发</w:t>
      </w:r>
    </w:p>
    <w:p w:rsidR="00795878" w:rsidRDefault="00795878" w:rsidP="00795878">
      <w:pPr>
        <w:adjustRightInd w:val="0"/>
        <w:snapToGrid w:val="0"/>
        <w:spacing w:line="560" w:lineRule="exact"/>
        <w:ind w:firstLineChars="200" w:firstLine="664"/>
        <w:outlineLvl w:val="1"/>
        <w:rPr>
          <w:rFonts w:ascii="仿宋_GB2312" w:eastAsia="仿宋_GB2312" w:hAnsi="仿宋_GB2312" w:cs="仿宋_GB2312"/>
          <w:spacing w:val="6"/>
          <w:sz w:val="32"/>
          <w:szCs w:val="32"/>
        </w:rPr>
      </w:pPr>
      <w:r>
        <w:rPr>
          <w:rFonts w:ascii="楷体" w:eastAsia="楷体" w:hAnsi="楷体" w:cs="楷体" w:hint="eastAsia"/>
          <w:spacing w:val="6"/>
          <w:sz w:val="32"/>
          <w:szCs w:val="32"/>
        </w:rPr>
        <w:t>（一）成绩公布。</w:t>
      </w:r>
      <w:r>
        <w:rPr>
          <w:rFonts w:ascii="仿宋_GB2312" w:eastAsia="仿宋_GB2312" w:hAnsi="仿宋_GB2312" w:cs="仿宋_GB2312" w:hint="eastAsia"/>
          <w:spacing w:val="6"/>
          <w:sz w:val="32"/>
          <w:szCs w:val="32"/>
        </w:rPr>
        <w:t>考试成绩经国家考试主管部门确认后，在报名网上予以公布，届时考生可查询和下载打印考试成绩。</w:t>
      </w:r>
    </w:p>
    <w:p w:rsidR="00795878" w:rsidRDefault="00795878" w:rsidP="00795878">
      <w:pPr>
        <w:adjustRightInd w:val="0"/>
        <w:snapToGrid w:val="0"/>
        <w:spacing w:line="560" w:lineRule="exact"/>
        <w:ind w:firstLineChars="200" w:firstLine="664"/>
        <w:outlineLvl w:val="1"/>
        <w:rPr>
          <w:rFonts w:ascii="仿宋_GB2312" w:eastAsia="仿宋_GB2312" w:hAnsi="仿宋_GB2312" w:cs="仿宋_GB2312"/>
          <w:spacing w:val="6"/>
          <w:sz w:val="32"/>
          <w:szCs w:val="32"/>
        </w:rPr>
      </w:pPr>
      <w:r>
        <w:rPr>
          <w:rFonts w:ascii="楷体" w:eastAsia="楷体" w:hAnsi="楷体" w:cs="楷体" w:hint="eastAsia"/>
          <w:spacing w:val="6"/>
          <w:sz w:val="32"/>
          <w:szCs w:val="32"/>
        </w:rPr>
        <w:t>（二）考后核查。</w:t>
      </w:r>
      <w:r>
        <w:rPr>
          <w:rFonts w:ascii="仿宋_GB2312" w:eastAsia="仿宋_GB2312" w:hAnsi="仿宋_GB2312" w:cs="仿宋_GB2312" w:hint="eastAsia"/>
          <w:spacing w:val="6"/>
          <w:sz w:val="32"/>
          <w:szCs w:val="32"/>
        </w:rPr>
        <w:t>考前所有设置或操作，均不属于报考资格认定，对于应试科目成绩合格的考生，还应完成以下工作流程：</w:t>
      </w:r>
    </w:p>
    <w:p w:rsidR="00795878" w:rsidRDefault="00795878" w:rsidP="00795878">
      <w:pPr>
        <w:adjustRightInd w:val="0"/>
        <w:snapToGrid w:val="0"/>
        <w:spacing w:line="560" w:lineRule="exact"/>
        <w:ind w:firstLineChars="200" w:firstLine="664"/>
        <w:outlineLvl w:val="1"/>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1.对于“采用告知承诺制”报考的人员，直接上网公示10个工作日。</w:t>
      </w:r>
    </w:p>
    <w:p w:rsidR="00795878" w:rsidRDefault="00795878" w:rsidP="00795878">
      <w:pPr>
        <w:adjustRightInd w:val="0"/>
        <w:snapToGrid w:val="0"/>
        <w:spacing w:line="560" w:lineRule="exact"/>
        <w:ind w:firstLineChars="200" w:firstLine="664"/>
        <w:outlineLvl w:val="1"/>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lastRenderedPageBreak/>
        <w:t>2.对于“不使用告知承诺制”报考的人员，需进行现场考后核查，核查通过后，再上网公示10个工作日。核查的具体时间、地点和所需提交的材料，由省民政部门另行通知。</w:t>
      </w:r>
    </w:p>
    <w:p w:rsidR="00795878" w:rsidRDefault="00795878" w:rsidP="00795878">
      <w:pPr>
        <w:adjustRightInd w:val="0"/>
        <w:snapToGrid w:val="0"/>
        <w:spacing w:line="560" w:lineRule="exact"/>
        <w:ind w:firstLineChars="200" w:firstLine="664"/>
        <w:outlineLvl w:val="1"/>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3.如有情况反映，涉及报考资格的由省民政部门负责核查，涉及考风考纪的由各市（考区）人事考试机构负责核查。在未查清事实前，以及考后审核逾期的，先不进行成绩数据和证书相关操作，暂按“报考条件待核查”处理。</w:t>
      </w:r>
    </w:p>
    <w:p w:rsidR="00795878" w:rsidRDefault="00795878" w:rsidP="00795878">
      <w:pPr>
        <w:adjustRightInd w:val="0"/>
        <w:snapToGrid w:val="0"/>
        <w:spacing w:line="560" w:lineRule="exact"/>
        <w:ind w:firstLineChars="200" w:firstLine="664"/>
        <w:outlineLvl w:val="1"/>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（三）证书制发。在省</w:t>
      </w:r>
      <w:proofErr w:type="gramStart"/>
      <w:r>
        <w:rPr>
          <w:rFonts w:ascii="仿宋_GB2312" w:eastAsia="仿宋_GB2312" w:hAnsi="仿宋_GB2312" w:cs="仿宋_GB2312" w:hint="eastAsia"/>
          <w:spacing w:val="6"/>
          <w:sz w:val="32"/>
          <w:szCs w:val="32"/>
        </w:rPr>
        <w:t>人社厅</w:t>
      </w:r>
      <w:proofErr w:type="gramEnd"/>
      <w:r>
        <w:rPr>
          <w:rFonts w:ascii="仿宋_GB2312" w:eastAsia="仿宋_GB2312" w:hAnsi="仿宋_GB2312" w:cs="仿宋_GB2312" w:hint="eastAsia"/>
          <w:spacing w:val="6"/>
          <w:sz w:val="32"/>
          <w:szCs w:val="32"/>
        </w:rPr>
        <w:t>印发合格人员文件后，先</w:t>
      </w:r>
      <w:proofErr w:type="gramStart"/>
      <w:r>
        <w:rPr>
          <w:rFonts w:ascii="仿宋_GB2312" w:eastAsia="仿宋_GB2312" w:hAnsi="仿宋_GB2312" w:cs="仿宋_GB2312" w:hint="eastAsia"/>
          <w:spacing w:val="6"/>
          <w:sz w:val="32"/>
          <w:szCs w:val="32"/>
        </w:rPr>
        <w:t>予制</w:t>
      </w:r>
      <w:proofErr w:type="gramEnd"/>
      <w:r>
        <w:rPr>
          <w:rFonts w:ascii="仿宋_GB2312" w:eastAsia="仿宋_GB2312" w:hAnsi="仿宋_GB2312" w:cs="仿宋_GB2312" w:hint="eastAsia"/>
          <w:spacing w:val="6"/>
          <w:sz w:val="32"/>
          <w:szCs w:val="32"/>
        </w:rPr>
        <w:t>作电子成绩合格证明。届时，相关考生可登陆浙江政务服务网（</w:t>
      </w:r>
      <w:r>
        <w:rPr>
          <w:rFonts w:ascii="Times New Roman" w:eastAsia="仿宋_GB2312" w:hAnsi="Times New Roman" w:cs="Times New Roman"/>
          <w:spacing w:val="6"/>
          <w:sz w:val="32"/>
          <w:szCs w:val="32"/>
        </w:rPr>
        <w:t>www.zjzwfw.gov.cn</w:t>
      </w:r>
      <w:r>
        <w:rPr>
          <w:rFonts w:ascii="仿宋_GB2312" w:eastAsia="仿宋_GB2312" w:hAnsi="仿宋_GB2312" w:cs="仿宋_GB2312" w:hint="eastAsia"/>
          <w:spacing w:val="6"/>
          <w:sz w:val="32"/>
          <w:szCs w:val="32"/>
        </w:rPr>
        <w:t>）下载打印本人成绩合格证明（该证明在本省内视同资格证书）。在人社部下</w:t>
      </w:r>
      <w:proofErr w:type="gramStart"/>
      <w:r>
        <w:rPr>
          <w:rFonts w:ascii="仿宋_GB2312" w:eastAsia="仿宋_GB2312" w:hAnsi="仿宋_GB2312" w:cs="仿宋_GB2312" w:hint="eastAsia"/>
          <w:spacing w:val="6"/>
          <w:sz w:val="32"/>
          <w:szCs w:val="32"/>
        </w:rPr>
        <w:t>发资格</w:t>
      </w:r>
      <w:proofErr w:type="gramEnd"/>
      <w:r>
        <w:rPr>
          <w:rFonts w:ascii="仿宋_GB2312" w:eastAsia="仿宋_GB2312" w:hAnsi="仿宋_GB2312" w:cs="仿宋_GB2312" w:hint="eastAsia"/>
          <w:spacing w:val="6"/>
          <w:sz w:val="32"/>
          <w:szCs w:val="32"/>
        </w:rPr>
        <w:t>证书后，相关考生可登陆浙江人事考试网，在“合格证书”栏目申请证书邮寄服务（邮费到付）。</w:t>
      </w:r>
    </w:p>
    <w:p w:rsidR="00795878" w:rsidRDefault="00795878" w:rsidP="0079587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十一、有关要求</w:t>
      </w:r>
    </w:p>
    <w:p w:rsidR="00795878" w:rsidRDefault="00795878" w:rsidP="00795878">
      <w:pPr>
        <w:adjustRightInd w:val="0"/>
        <w:snapToGrid w:val="0"/>
        <w:spacing w:line="560" w:lineRule="exact"/>
        <w:ind w:firstLineChars="200" w:firstLine="664"/>
        <w:outlineLvl w:val="1"/>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省市人事考试机构和民政部门相关单位务必高度重视，密切配合，认真做好各个环节的考务工作（具体计划见附件2）。</w:t>
      </w:r>
    </w:p>
    <w:p w:rsidR="00795878" w:rsidRDefault="00795878" w:rsidP="00795878">
      <w:pPr>
        <w:spacing w:line="560" w:lineRule="exact"/>
        <w:ind w:firstLineChars="200" w:firstLine="640"/>
        <w:rPr>
          <w:rFonts w:ascii="仿宋_GB2312" w:eastAsia="仿宋_GB2312" w:hAnsi="仿宋_GB2312" w:cs="仿宋_GB2312"/>
          <w:spacing w:val="6"/>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pacing w:val="6"/>
          <w:sz w:val="32"/>
          <w:szCs w:val="32"/>
        </w:rPr>
        <w:t>各市人事考试机构要采取切实措施，积极协调教育（学校）、公安（治安、网监、交管）、经信（无线电管理）、</w:t>
      </w:r>
      <w:proofErr w:type="gramStart"/>
      <w:r>
        <w:rPr>
          <w:rFonts w:ascii="仿宋_GB2312" w:eastAsia="仿宋_GB2312" w:hAnsi="仿宋_GB2312" w:cs="仿宋_GB2312" w:hint="eastAsia"/>
          <w:spacing w:val="6"/>
          <w:sz w:val="32"/>
          <w:szCs w:val="32"/>
        </w:rPr>
        <w:t>网信等</w:t>
      </w:r>
      <w:proofErr w:type="gramEnd"/>
      <w:r>
        <w:rPr>
          <w:rFonts w:ascii="仿宋_GB2312" w:eastAsia="仿宋_GB2312" w:hAnsi="仿宋_GB2312" w:cs="仿宋_GB2312" w:hint="eastAsia"/>
          <w:spacing w:val="6"/>
          <w:sz w:val="32"/>
          <w:szCs w:val="32"/>
        </w:rPr>
        <w:t>相关职能部门加强对考试的服务保障和安全管理。要下大力预防考试违纪违规行为发生，一经发现，要严格按照《专业技术人员资格考试违纪违规处理规定》（</w:t>
      </w:r>
      <w:proofErr w:type="gramStart"/>
      <w:r>
        <w:rPr>
          <w:rFonts w:ascii="仿宋_GB2312" w:eastAsia="仿宋_GB2312" w:hAnsi="仿宋_GB2312" w:cs="仿宋_GB2312" w:hint="eastAsia"/>
          <w:spacing w:val="6"/>
          <w:sz w:val="32"/>
          <w:szCs w:val="32"/>
        </w:rPr>
        <w:t>人社部</w:t>
      </w:r>
      <w:proofErr w:type="gramEnd"/>
      <w:r>
        <w:rPr>
          <w:rFonts w:ascii="仿宋_GB2312" w:eastAsia="仿宋_GB2312" w:hAnsi="仿宋_GB2312" w:cs="仿宋_GB2312" w:hint="eastAsia"/>
          <w:spacing w:val="6"/>
          <w:sz w:val="32"/>
          <w:szCs w:val="32"/>
        </w:rPr>
        <w:t>第31号令）和《人事考试工作人员纪律规定》处理。其中，对主</w:t>
      </w:r>
      <w:r>
        <w:rPr>
          <w:rFonts w:ascii="仿宋_GB2312" w:eastAsia="仿宋_GB2312" w:hAnsi="仿宋_GB2312" w:cs="仿宋_GB2312" w:hint="eastAsia"/>
          <w:spacing w:val="6"/>
          <w:sz w:val="32"/>
          <w:szCs w:val="32"/>
        </w:rPr>
        <w:lastRenderedPageBreak/>
        <w:t>观违纪的，还将记入资格考试诚信档案库，并在“信用中国（浙江）”网上公布，确保考试工作的公平公正和安全顺利实施。</w:t>
      </w:r>
    </w:p>
    <w:p w:rsidR="00795878" w:rsidRDefault="00795878" w:rsidP="00795878">
      <w:pPr>
        <w:widowControl/>
        <w:spacing w:line="56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二）省市人事考试机构和民政部门相关单位要按照工作分工，分别做好报考技术和报考条件咨询工作。要及时做好对“不使用告知承诺制”成绩通过的人员，以及有情况反映人员的考后核查工作。对需要现场核查的人员，信息联络要到位，谨防遗漏。要确保核查信息的完整和及时传送。</w:t>
      </w:r>
    </w:p>
    <w:p w:rsidR="00795878" w:rsidRDefault="00795878" w:rsidP="00795878">
      <w:pPr>
        <w:spacing w:line="56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（三）届时，如受疫情影响，要严格按照疫情防控要求，落实相应措施，确保考试防疫安全。具体实施方法，参见《考点防疫工作方案》和《考生防疫须知》（见省人事考试网“办事指南”栏目）。</w:t>
      </w:r>
    </w:p>
    <w:p w:rsidR="00795878" w:rsidRDefault="00795878" w:rsidP="00795878">
      <w:pPr>
        <w:adjustRightInd w:val="0"/>
        <w:snapToGrid w:val="0"/>
        <w:spacing w:line="560" w:lineRule="exact"/>
        <w:ind w:firstLineChars="200" w:firstLine="664"/>
        <w:jc w:val="left"/>
        <w:outlineLvl w:val="1"/>
        <w:rPr>
          <w:rFonts w:ascii="仿宋" w:eastAsia="仿宋" w:hAnsi="仿宋"/>
          <w:spacing w:val="6"/>
          <w:sz w:val="30"/>
          <w:szCs w:val="30"/>
        </w:rPr>
      </w:pPr>
      <w:r>
        <w:rPr>
          <w:rFonts w:ascii="仿宋_GB2312" w:eastAsia="仿宋_GB2312" w:hAnsi="仿宋_GB2312" w:cs="仿宋_GB2312" w:hint="eastAsia"/>
          <w:spacing w:val="6"/>
          <w:sz w:val="32"/>
          <w:szCs w:val="32"/>
        </w:rPr>
        <w:t>附件：2021年度社会工作者职业水平考试工作计划</w:t>
      </w:r>
    </w:p>
    <w:p w:rsidR="00795878" w:rsidRDefault="00795878" w:rsidP="00795878">
      <w:pPr>
        <w:tabs>
          <w:tab w:val="left" w:pos="8080"/>
        </w:tabs>
        <w:spacing w:line="560" w:lineRule="exact"/>
        <w:rPr>
          <w:rFonts w:ascii="仿宋_GB2312" w:eastAsia="仿宋_GB2312" w:hAnsi="仿宋"/>
          <w:spacing w:val="2"/>
          <w:sz w:val="32"/>
          <w:szCs w:val="32"/>
        </w:rPr>
      </w:pPr>
      <w:r>
        <w:rPr>
          <w:rFonts w:ascii="仿宋_GB2312" w:eastAsia="仿宋_GB2312" w:hAnsi="仿宋" w:hint="eastAsia"/>
          <w:noProof/>
          <w:spacing w:val="2"/>
          <w:sz w:val="32"/>
          <w:szCs w:val="32"/>
        </w:rPr>
        <w:drawing>
          <wp:anchor distT="0" distB="0" distL="114300" distR="114300" simplePos="0" relativeHeight="251659264" behindDoc="1" locked="0" layoutInCell="1" allowOverlap="1" wp14:anchorId="446D66B2" wp14:editId="340980DF">
            <wp:simplePos x="0" y="0"/>
            <wp:positionH relativeFrom="column">
              <wp:posOffset>3231515</wp:posOffset>
            </wp:positionH>
            <wp:positionV relativeFrom="paragraph">
              <wp:posOffset>17145</wp:posOffset>
            </wp:positionV>
            <wp:extent cx="1725930" cy="1746250"/>
            <wp:effectExtent l="0" t="0" r="7620" b="6350"/>
            <wp:wrapNone/>
            <wp:docPr id="4" name="图片 3"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未标题-1"/>
                    <pic:cNvPicPr>
                      <a:picLocks noChangeAspect="1"/>
                    </pic:cNvPicPr>
                  </pic:nvPicPr>
                  <pic:blipFill>
                    <a:blip r:embed="rId9">
                      <a:clrChange>
                        <a:clrFrom>
                          <a:srgbClr val="000000"/>
                        </a:clrFrom>
                        <a:clrTo>
                          <a:srgbClr val="000000">
                            <a:alpha val="0"/>
                          </a:srgbClr>
                        </a:clrTo>
                      </a:clrChange>
                    </a:blip>
                    <a:stretch>
                      <a:fillRect/>
                    </a:stretch>
                  </pic:blipFill>
                  <pic:spPr>
                    <a:xfrm>
                      <a:off x="0" y="0"/>
                      <a:ext cx="1725930" cy="1746250"/>
                    </a:xfrm>
                    <a:prstGeom prst="rect">
                      <a:avLst/>
                    </a:prstGeom>
                    <a:noFill/>
                    <a:ln>
                      <a:noFill/>
                    </a:ln>
                  </pic:spPr>
                </pic:pic>
              </a:graphicData>
            </a:graphic>
          </wp:anchor>
        </w:drawing>
      </w:r>
      <w:r>
        <w:rPr>
          <w:rFonts w:ascii="仿宋_GB2312" w:eastAsia="仿宋_GB2312" w:hAnsi="仿宋" w:hint="eastAsia"/>
          <w:spacing w:val="2"/>
          <w:sz w:val="32"/>
          <w:szCs w:val="32"/>
        </w:rPr>
        <w:t xml:space="preserve">               </w:t>
      </w:r>
    </w:p>
    <w:p w:rsidR="00795878" w:rsidRDefault="00795878" w:rsidP="00795878">
      <w:pPr>
        <w:spacing w:line="560" w:lineRule="exact"/>
        <w:rPr>
          <w:rFonts w:ascii="仿宋_GB2312" w:eastAsia="仿宋_GB2312" w:hAnsi="仿宋"/>
          <w:spacing w:val="2"/>
          <w:sz w:val="32"/>
          <w:szCs w:val="32"/>
        </w:rPr>
      </w:pPr>
      <w:r>
        <w:rPr>
          <w:rFonts w:ascii="仿宋_GB2312" w:eastAsia="仿宋_GB2312" w:hAnsi="仿宋" w:hint="eastAsia"/>
          <w:spacing w:val="2"/>
          <w:sz w:val="32"/>
          <w:szCs w:val="32"/>
        </w:rPr>
        <w:t xml:space="preserve">        </w:t>
      </w:r>
    </w:p>
    <w:p w:rsidR="00795878" w:rsidRDefault="00795878" w:rsidP="00795878">
      <w:pPr>
        <w:spacing w:line="560" w:lineRule="exact"/>
        <w:rPr>
          <w:rFonts w:ascii="仿宋_GB2312" w:eastAsia="仿宋_GB2312" w:hAnsi="仿宋_GB2312" w:cs="仿宋_GB2312"/>
          <w:spacing w:val="2"/>
          <w:sz w:val="32"/>
          <w:szCs w:val="32"/>
        </w:rPr>
      </w:pPr>
      <w:r>
        <w:rPr>
          <w:rFonts w:ascii="仿宋_GB2312" w:eastAsia="仿宋_GB2312" w:hAnsi="仿宋" w:hint="eastAsia"/>
          <w:spacing w:val="2"/>
          <w:sz w:val="32"/>
          <w:szCs w:val="32"/>
        </w:rPr>
        <w:t xml:space="preserve">                                </w:t>
      </w:r>
      <w:r>
        <w:rPr>
          <w:rFonts w:ascii="仿宋_GB2312" w:eastAsia="仿宋_GB2312" w:hAnsi="仿宋_GB2312" w:cs="仿宋_GB2312" w:hint="eastAsia"/>
          <w:spacing w:val="2"/>
          <w:sz w:val="32"/>
          <w:szCs w:val="32"/>
        </w:rPr>
        <w:t>浙江省人事考试院</w:t>
      </w:r>
    </w:p>
    <w:p w:rsidR="00795878" w:rsidRDefault="00795878" w:rsidP="00795878">
      <w:pPr>
        <w:pStyle w:val="a6"/>
        <w:spacing w:line="560" w:lineRule="exact"/>
        <w:ind w:leftChars="2600" w:left="5460" w:firstLineChars="900" w:firstLine="1926"/>
        <w:rPr>
          <w:rFonts w:ascii="仿宋_GB2312" w:eastAsia="仿宋_GB2312" w:hAnsi="仿宋_GB2312" w:cs="仿宋_GB2312"/>
          <w:spacing w:val="2"/>
          <w:sz w:val="32"/>
          <w:szCs w:val="32"/>
        </w:rPr>
      </w:pPr>
      <w:r>
        <w:rPr>
          <w:rFonts w:ascii="仿宋_GB2312" w:eastAsia="仿宋_GB2312" w:hAnsi="仿宋_GB2312" w:cs="仿宋_GB2312" w:hint="eastAsia"/>
          <w:spacing w:val="2"/>
          <w:szCs w:val="32"/>
        </w:rPr>
        <w:t xml:space="preserve">              </w:t>
      </w:r>
      <w:r>
        <w:rPr>
          <w:rFonts w:ascii="仿宋_GB2312" w:eastAsia="仿宋_GB2312" w:hAnsi="仿宋_GB2312" w:cs="仿宋_GB2312" w:hint="eastAsia"/>
          <w:spacing w:val="2"/>
          <w:sz w:val="32"/>
          <w:szCs w:val="32"/>
        </w:rPr>
        <w:t>2021年8月4日</w:t>
      </w:r>
    </w:p>
    <w:p w:rsidR="00795878" w:rsidRDefault="00795878" w:rsidP="00795878">
      <w:pPr>
        <w:rPr>
          <w:rFonts w:ascii="仿宋_GB2312" w:eastAsia="仿宋_GB2312" w:hAnsi="仿宋"/>
          <w:sz w:val="32"/>
          <w:szCs w:val="32"/>
        </w:rPr>
      </w:pPr>
      <w:r>
        <w:rPr>
          <w:rFonts w:ascii="仿宋_GB2312" w:eastAsia="仿宋_GB2312" w:hint="eastAsia"/>
          <w:noProof/>
          <w:sz w:val="32"/>
          <w:szCs w:val="32"/>
        </w:rPr>
        <mc:AlternateContent>
          <mc:Choice Requires="wps">
            <w:drawing>
              <wp:anchor distT="0" distB="0" distL="114300" distR="114300" simplePos="0" relativeHeight="251665408" behindDoc="0" locked="0" layoutInCell="1" allowOverlap="1" wp14:anchorId="19951CD6" wp14:editId="08800095">
                <wp:simplePos x="0" y="0"/>
                <wp:positionH relativeFrom="column">
                  <wp:posOffset>22225</wp:posOffset>
                </wp:positionH>
                <wp:positionV relativeFrom="paragraph">
                  <wp:posOffset>360680</wp:posOffset>
                </wp:positionV>
                <wp:extent cx="556387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56387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75pt,28.4pt" to="439.8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"/>
            </w:pict>
          </mc:Fallback>
        </mc:AlternateContent>
      </w:r>
    </w:p>
    <w:p w:rsidR="00795878" w:rsidRDefault="00795878" w:rsidP="00795878">
      <w:pPr>
        <w:rPr>
          <w:rFonts w:ascii="仿宋_GB2312" w:eastAsia="仿宋_GB2312" w:hAnsi="仿宋"/>
          <w:sz w:val="32"/>
          <w:szCs w:val="32"/>
        </w:rPr>
      </w:pPr>
      <w:r>
        <w:rPr>
          <w:rFonts w:ascii="仿宋_GB2312" w:eastAsia="仿宋_GB2312" w:hint="eastAsia"/>
          <w:noProof/>
          <w:sz w:val="32"/>
          <w:szCs w:val="32"/>
        </w:rPr>
        <mc:AlternateContent>
          <mc:Choice Requires="wps">
            <w:drawing>
              <wp:anchor distT="0" distB="0" distL="114300" distR="114300" simplePos="0" relativeHeight="251663360" behindDoc="0" locked="0" layoutInCell="1" allowOverlap="1" wp14:anchorId="568A156D" wp14:editId="0A64EB44">
                <wp:simplePos x="0" y="0"/>
                <wp:positionH relativeFrom="column">
                  <wp:posOffset>22225</wp:posOffset>
                </wp:positionH>
                <wp:positionV relativeFrom="paragraph">
                  <wp:posOffset>363855</wp:posOffset>
                </wp:positionV>
                <wp:extent cx="556387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56387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10"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75pt,28.65pt" to="439.8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"/>
            </w:pict>
          </mc:Fallback>
        </mc:AlternateContent>
      </w:r>
      <w:r>
        <w:rPr>
          <w:rFonts w:ascii="仿宋_GB2312" w:eastAsia="仿宋_GB2312" w:hAnsi="仿宋" w:hint="eastAsia"/>
          <w:sz w:val="32"/>
          <w:szCs w:val="32"/>
        </w:rPr>
        <w:t>抄送：</w:t>
      </w:r>
      <w:r>
        <w:rPr>
          <w:rFonts w:ascii="仿宋_GB2312" w:eastAsia="仿宋_GB2312" w:cs="Times New Roman" w:hint="eastAsia"/>
          <w:sz w:val="32"/>
          <w:szCs w:val="32"/>
        </w:rPr>
        <w:t>省人力</w:t>
      </w:r>
      <w:proofErr w:type="gramStart"/>
      <w:r>
        <w:rPr>
          <w:rFonts w:ascii="仿宋_GB2312" w:eastAsia="仿宋_GB2312" w:cs="Times New Roman" w:hint="eastAsia"/>
          <w:sz w:val="32"/>
          <w:szCs w:val="32"/>
        </w:rPr>
        <w:t>社保厅专技</w:t>
      </w:r>
      <w:proofErr w:type="gramEnd"/>
      <w:r>
        <w:rPr>
          <w:rFonts w:ascii="仿宋_GB2312" w:eastAsia="仿宋_GB2312" w:cs="Times New Roman" w:hint="eastAsia"/>
          <w:sz w:val="32"/>
          <w:szCs w:val="32"/>
        </w:rPr>
        <w:t>处、省民政厅社工处，各市民政局。</w:t>
      </w:r>
    </w:p>
    <w:p w:rsidR="00795878" w:rsidRPr="0048470F" w:rsidRDefault="00795878" w:rsidP="00795878">
      <w:pPr>
        <w:tabs>
          <w:tab w:val="left" w:pos="8505"/>
          <w:tab w:val="left" w:pos="8647"/>
        </w:tabs>
        <w:rPr>
          <w:rFonts w:ascii="仿宋_GB2312" w:eastAsiaTheme="minorEastAsia" w:hint="eastAsia"/>
          <w:sz w:val="32"/>
          <w:szCs w:val="32"/>
        </w:rPr>
      </w:pPr>
      <w:r>
        <w:rPr>
          <w:rFonts w:ascii="仿宋_GB2312" w:eastAsia="仿宋_GB2312" w:hint="eastAsia"/>
          <w:noProof/>
          <w:sz w:val="32"/>
          <w:szCs w:val="32"/>
        </w:rPr>
        <mc:AlternateContent>
          <mc:Choice Requires="wps">
            <w:drawing>
              <wp:anchor distT="0" distB="0" distL="114300" distR="114300" simplePos="0" relativeHeight="251664384" behindDoc="0" locked="0" layoutInCell="1" allowOverlap="1" wp14:anchorId="56E6F9AB" wp14:editId="7604F660">
                <wp:simplePos x="0" y="0"/>
                <wp:positionH relativeFrom="column">
                  <wp:posOffset>22225</wp:posOffset>
                </wp:positionH>
                <wp:positionV relativeFrom="paragraph">
                  <wp:posOffset>373380</wp:posOffset>
                </wp:positionV>
                <wp:extent cx="556387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56387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75pt,29.4pt" to="439.8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"/>
            </w:pict>
          </mc:Fallback>
        </mc:AlternateContent>
      </w:r>
      <w:r>
        <w:rPr>
          <w:rFonts w:ascii="仿宋_GB2312" w:eastAsia="仿宋_GB2312" w:hint="eastAsia"/>
          <w:noProof/>
          <w:sz w:val="32"/>
          <w:szCs w:val="32"/>
        </w:rPr>
        <mc:AlternateContent>
          <mc:Choice Requires="wps">
            <w:drawing>
              <wp:anchor distT="0" distB="0" distL="114300" distR="114300" simplePos="0" relativeHeight="251662336" behindDoc="0" locked="0" layoutInCell="1" allowOverlap="1" wp14:anchorId="376CB83D" wp14:editId="60E4BD45">
                <wp:simplePos x="0" y="0"/>
                <wp:positionH relativeFrom="column">
                  <wp:posOffset>260350</wp:posOffset>
                </wp:positionH>
                <wp:positionV relativeFrom="paragraph">
                  <wp:posOffset>7997825</wp:posOffset>
                </wp:positionV>
                <wp:extent cx="556387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56387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1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0.5pt,629.75pt" to="458.6pt,6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"/>
            </w:pict>
          </mc:Fallback>
        </mc:AlternateContent>
      </w:r>
      <w:r>
        <w:rPr>
          <w:rFonts w:ascii="仿宋_GB2312" w:eastAsia="仿宋_GB2312" w:hint="eastAsia"/>
          <w:noProof/>
          <w:sz w:val="32"/>
          <w:szCs w:val="32"/>
        </w:rPr>
        <mc:AlternateContent>
          <mc:Choice Requires="wps">
            <w:drawing>
              <wp:anchor distT="0" distB="0" distL="114300" distR="114300" simplePos="0" relativeHeight="251661312" behindDoc="0" locked="0" layoutInCell="1" allowOverlap="1" wp14:anchorId="423DFA59" wp14:editId="5EBA12F4">
                <wp:simplePos x="0" y="0"/>
                <wp:positionH relativeFrom="column">
                  <wp:posOffset>107950</wp:posOffset>
                </wp:positionH>
                <wp:positionV relativeFrom="paragraph">
                  <wp:posOffset>7845425</wp:posOffset>
                </wp:positionV>
                <wp:extent cx="556387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56387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8.5pt,617.75pt" to="446.6pt,6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"/>
            </w:pict>
          </mc:Fallback>
        </mc:AlternateContent>
      </w:r>
      <w:r>
        <w:rPr>
          <w:rFonts w:ascii="仿宋_GB2312" w:eastAsia="仿宋_GB2312" w:hint="eastAsia"/>
          <w:sz w:val="32"/>
          <w:szCs w:val="32"/>
        </w:rPr>
        <w:t>浙江省人事考试</w:t>
      </w:r>
      <w:proofErr w:type="gramStart"/>
      <w:r>
        <w:rPr>
          <w:rFonts w:ascii="仿宋_GB2312" w:eastAsia="仿宋_GB2312" w:hint="eastAsia"/>
          <w:sz w:val="32"/>
          <w:szCs w:val="32"/>
        </w:rPr>
        <w:t>院综合</w:t>
      </w:r>
      <w:proofErr w:type="gramEnd"/>
      <w:r>
        <w:rPr>
          <w:rFonts w:ascii="仿宋_GB2312" w:eastAsia="仿宋_GB2312" w:hint="eastAsia"/>
          <w:sz w:val="32"/>
          <w:szCs w:val="32"/>
        </w:rPr>
        <w:t>科              2021年8月4日印发</w:t>
      </w:r>
    </w:p>
    <w:p w:rsidR="00795878" w:rsidRDefault="00795878" w:rsidP="00795878">
      <w:pPr>
        <w:rPr>
          <w:rFonts w:ascii="黑体" w:eastAsia="黑体" w:hAnsi="黑体" w:cs="黑体"/>
          <w:sz w:val="32"/>
        </w:rPr>
      </w:pPr>
      <w:r>
        <w:rPr>
          <w:rFonts w:ascii="黑体" w:eastAsia="黑体" w:hAnsi="黑体" w:cs="黑体" w:hint="eastAsia"/>
          <w:sz w:val="32"/>
        </w:rPr>
        <w:t>附件</w:t>
      </w:r>
    </w:p>
    <w:p w:rsidR="00795878" w:rsidRDefault="00795878" w:rsidP="00795878">
      <w:pPr>
        <w:tabs>
          <w:tab w:val="left" w:pos="600"/>
        </w:tabs>
        <w:jc w:val="center"/>
        <w:rPr>
          <w:rFonts w:ascii="宋体" w:hAnsi="宋体"/>
          <w:b/>
          <w:spacing w:val="-20"/>
          <w:sz w:val="44"/>
          <w:szCs w:val="44"/>
        </w:rPr>
      </w:pPr>
      <w:r>
        <w:rPr>
          <w:rFonts w:ascii="Times New Roman" w:eastAsia="方正小标宋简体" w:hAnsi="Times New Roman" w:cs="Times New Roman"/>
          <w:bCs/>
          <w:sz w:val="44"/>
          <w:szCs w:val="44"/>
        </w:rPr>
        <w:lastRenderedPageBreak/>
        <w:t>2021</w:t>
      </w:r>
      <w:r>
        <w:rPr>
          <w:rFonts w:ascii="方正小标宋简体" w:eastAsia="方正小标宋简体" w:hAnsi="方正小标宋简体" w:cs="方正小标宋简体" w:hint="eastAsia"/>
          <w:bCs/>
          <w:sz w:val="44"/>
          <w:szCs w:val="44"/>
        </w:rPr>
        <w:t>年度社会工作者职业水平考试工作计划</w:t>
      </w:r>
    </w:p>
    <w:p w:rsidR="00795878" w:rsidRDefault="00795878" w:rsidP="00795878">
      <w:pPr>
        <w:rPr>
          <w:vanish/>
          <w:sz w:val="24"/>
        </w:rPr>
      </w:pPr>
    </w:p>
    <w:tbl>
      <w:tblPr>
        <w:tblpPr w:leftFromText="180" w:rightFromText="180" w:vertAnchor="text" w:tblpX="10313" w:tblpY="225"/>
        <w:tblOverlap w:val="never"/>
        <w:tblW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tblGrid>
      <w:tr w:rsidR="00795878" w:rsidTr="00C637F5">
        <w:trPr>
          <w:trHeight w:val="30"/>
        </w:trPr>
        <w:tc>
          <w:tcPr>
            <w:tcW w:w="448" w:type="dxa"/>
          </w:tcPr>
          <w:p w:rsidR="00795878" w:rsidRDefault="00795878" w:rsidP="00C637F5">
            <w:pPr>
              <w:spacing w:line="560" w:lineRule="exact"/>
              <w:rPr>
                <w:rFonts w:ascii="仿宋_GB2312" w:eastAsia="仿宋_GB2312"/>
                <w:b/>
                <w:sz w:val="24"/>
              </w:rPr>
            </w:pPr>
          </w:p>
        </w:tc>
      </w:tr>
    </w:tbl>
    <w:p w:rsidR="00795878" w:rsidRDefault="00795878" w:rsidP="00795878">
      <w:pPr>
        <w:rPr>
          <w:vanish/>
        </w:rPr>
      </w:pPr>
    </w:p>
    <w:tbl>
      <w:tblPr>
        <w:tblpPr w:leftFromText="180" w:rightFromText="180" w:vertAnchor="text" w:horzAnchor="margin" w:tblpY="96"/>
        <w:tblOverlap w:val="never"/>
        <w:tblW w:w="88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9"/>
        <w:gridCol w:w="2268"/>
        <w:gridCol w:w="5586"/>
      </w:tblGrid>
      <w:tr w:rsidR="00795878" w:rsidTr="00C637F5">
        <w:trPr>
          <w:trHeight w:val="340"/>
        </w:trPr>
        <w:tc>
          <w:tcPr>
            <w:tcW w:w="3227" w:type="dxa"/>
            <w:gridSpan w:val="2"/>
            <w:tcBorders>
              <w:top w:val="single" w:sz="4" w:space="0" w:color="auto"/>
              <w:left w:val="single" w:sz="4" w:space="0" w:color="auto"/>
              <w:bottom w:val="single" w:sz="4" w:space="0" w:color="auto"/>
              <w:right w:val="single" w:sz="4" w:space="0" w:color="auto"/>
            </w:tcBorders>
            <w:vAlign w:val="center"/>
          </w:tcPr>
          <w:p w:rsidR="00795878" w:rsidRDefault="00795878" w:rsidP="00C637F5">
            <w:pPr>
              <w:spacing w:line="560" w:lineRule="exact"/>
              <w:jc w:val="center"/>
              <w:rPr>
                <w:rFonts w:ascii="宋体" w:hAnsi="宋体"/>
                <w:b/>
                <w:sz w:val="28"/>
                <w:szCs w:val="28"/>
              </w:rPr>
            </w:pPr>
            <w:r>
              <w:rPr>
                <w:rFonts w:ascii="宋体" w:hAnsi="宋体" w:hint="eastAsia"/>
                <w:b/>
                <w:sz w:val="28"/>
                <w:szCs w:val="28"/>
              </w:rPr>
              <w:t>时     间</w:t>
            </w:r>
          </w:p>
        </w:tc>
        <w:tc>
          <w:tcPr>
            <w:tcW w:w="5586" w:type="dxa"/>
            <w:tcBorders>
              <w:top w:val="single" w:sz="4" w:space="0" w:color="auto"/>
              <w:left w:val="single" w:sz="4" w:space="0" w:color="auto"/>
              <w:bottom w:val="single" w:sz="4" w:space="0" w:color="auto"/>
              <w:right w:val="single" w:sz="4" w:space="0" w:color="auto"/>
            </w:tcBorders>
            <w:vAlign w:val="center"/>
          </w:tcPr>
          <w:p w:rsidR="00795878" w:rsidRDefault="00795878" w:rsidP="00C637F5">
            <w:pPr>
              <w:spacing w:line="560" w:lineRule="exact"/>
              <w:jc w:val="center"/>
              <w:rPr>
                <w:rFonts w:ascii="宋体" w:hAnsi="宋体"/>
                <w:b/>
                <w:sz w:val="28"/>
                <w:szCs w:val="28"/>
              </w:rPr>
            </w:pPr>
            <w:r>
              <w:rPr>
                <w:rFonts w:ascii="宋体" w:hAnsi="宋体" w:hint="eastAsia"/>
                <w:b/>
                <w:sz w:val="28"/>
                <w:szCs w:val="28"/>
              </w:rPr>
              <w:t>工  作  安  排</w:t>
            </w:r>
          </w:p>
        </w:tc>
      </w:tr>
      <w:tr w:rsidR="00795878" w:rsidTr="00C637F5">
        <w:trPr>
          <w:trHeight w:val="340"/>
        </w:trPr>
        <w:tc>
          <w:tcPr>
            <w:tcW w:w="3227" w:type="dxa"/>
            <w:gridSpan w:val="2"/>
            <w:tcBorders>
              <w:top w:val="single" w:sz="4" w:space="0" w:color="auto"/>
              <w:left w:val="single" w:sz="4" w:space="0" w:color="auto"/>
              <w:bottom w:val="single" w:sz="4" w:space="0" w:color="auto"/>
              <w:right w:val="single" w:sz="4" w:space="0" w:color="auto"/>
            </w:tcBorders>
          </w:tcPr>
          <w:p w:rsidR="00795878" w:rsidRDefault="00795878" w:rsidP="00C637F5">
            <w:pPr>
              <w:spacing w:line="560" w:lineRule="exact"/>
              <w:rPr>
                <w:rFonts w:ascii="仿宋" w:eastAsia="仿宋" w:hAnsi="仿宋"/>
                <w:sz w:val="24"/>
              </w:rPr>
            </w:pPr>
            <w:r>
              <w:rPr>
                <w:rFonts w:ascii="仿宋" w:eastAsia="仿宋" w:hAnsi="仿宋" w:hint="eastAsia"/>
                <w:sz w:val="24"/>
              </w:rPr>
              <w:t>8月4日</w:t>
            </w:r>
          </w:p>
        </w:tc>
        <w:tc>
          <w:tcPr>
            <w:tcW w:w="5586" w:type="dxa"/>
            <w:tcBorders>
              <w:top w:val="single" w:sz="4" w:space="0" w:color="auto"/>
              <w:left w:val="single" w:sz="4" w:space="0" w:color="auto"/>
              <w:bottom w:val="single" w:sz="4" w:space="0" w:color="auto"/>
              <w:right w:val="single" w:sz="4" w:space="0" w:color="auto"/>
            </w:tcBorders>
            <w:vAlign w:val="center"/>
          </w:tcPr>
          <w:p w:rsidR="00795878" w:rsidRDefault="00795878" w:rsidP="00C637F5">
            <w:pPr>
              <w:spacing w:line="340" w:lineRule="exact"/>
              <w:rPr>
                <w:rFonts w:ascii="仿宋" w:eastAsia="仿宋" w:hAnsi="仿宋" w:cs="仿宋"/>
                <w:snapToGrid w:val="0"/>
                <w:sz w:val="24"/>
              </w:rPr>
            </w:pPr>
            <w:r>
              <w:rPr>
                <w:rFonts w:ascii="仿宋" w:eastAsia="仿宋" w:hAnsi="仿宋" w:cs="仿宋" w:hint="eastAsia"/>
                <w:snapToGrid w:val="0"/>
                <w:sz w:val="24"/>
              </w:rPr>
              <w:t>省印发考务工作的通知。</w:t>
            </w:r>
          </w:p>
        </w:tc>
      </w:tr>
      <w:tr w:rsidR="00795878" w:rsidTr="00C637F5">
        <w:trPr>
          <w:trHeight w:val="340"/>
        </w:trPr>
        <w:tc>
          <w:tcPr>
            <w:tcW w:w="3227" w:type="dxa"/>
            <w:gridSpan w:val="2"/>
            <w:tcBorders>
              <w:top w:val="single" w:sz="4" w:space="0" w:color="auto"/>
              <w:left w:val="single" w:sz="4" w:space="0" w:color="auto"/>
              <w:bottom w:val="single" w:sz="4" w:space="0" w:color="auto"/>
              <w:right w:val="single" w:sz="4" w:space="0" w:color="auto"/>
            </w:tcBorders>
            <w:vAlign w:val="center"/>
          </w:tcPr>
          <w:p w:rsidR="00795878" w:rsidRDefault="00795878" w:rsidP="00C637F5">
            <w:pPr>
              <w:spacing w:line="560" w:lineRule="exact"/>
              <w:rPr>
                <w:rFonts w:ascii="仿宋" w:eastAsia="仿宋" w:hAnsi="仿宋"/>
                <w:sz w:val="24"/>
              </w:rPr>
            </w:pPr>
            <w:r>
              <w:rPr>
                <w:rFonts w:ascii="仿宋" w:eastAsia="仿宋" w:hAnsi="仿宋" w:hint="eastAsia"/>
                <w:sz w:val="24"/>
              </w:rPr>
              <w:t>8月10日至19日</w:t>
            </w:r>
          </w:p>
        </w:tc>
        <w:tc>
          <w:tcPr>
            <w:tcW w:w="5586" w:type="dxa"/>
            <w:tcBorders>
              <w:top w:val="single" w:sz="4" w:space="0" w:color="auto"/>
              <w:left w:val="single" w:sz="4" w:space="0" w:color="auto"/>
              <w:bottom w:val="single" w:sz="4" w:space="0" w:color="auto"/>
              <w:right w:val="single" w:sz="4" w:space="0" w:color="auto"/>
            </w:tcBorders>
            <w:vAlign w:val="center"/>
          </w:tcPr>
          <w:p w:rsidR="00795878" w:rsidRDefault="00795878" w:rsidP="00C637F5">
            <w:pPr>
              <w:spacing w:line="340" w:lineRule="exact"/>
              <w:rPr>
                <w:rFonts w:ascii="仿宋" w:eastAsia="仿宋" w:hAnsi="仿宋" w:cs="仿宋"/>
                <w:snapToGrid w:val="0"/>
                <w:sz w:val="24"/>
              </w:rPr>
            </w:pPr>
            <w:r>
              <w:rPr>
                <w:rFonts w:ascii="仿宋" w:eastAsia="仿宋" w:hAnsi="仿宋" w:cs="仿宋" w:hint="eastAsia"/>
                <w:snapToGrid w:val="0"/>
                <w:sz w:val="24"/>
              </w:rPr>
              <w:t>报考人员进行网上报名、同步进行网上交费。</w:t>
            </w:r>
          </w:p>
        </w:tc>
      </w:tr>
      <w:tr w:rsidR="00795878" w:rsidTr="00C637F5">
        <w:trPr>
          <w:trHeight w:val="340"/>
        </w:trPr>
        <w:tc>
          <w:tcPr>
            <w:tcW w:w="3227" w:type="dxa"/>
            <w:gridSpan w:val="2"/>
            <w:tcBorders>
              <w:top w:val="single" w:sz="4" w:space="0" w:color="auto"/>
              <w:left w:val="single" w:sz="4" w:space="0" w:color="auto"/>
              <w:bottom w:val="single" w:sz="4" w:space="0" w:color="auto"/>
              <w:right w:val="single" w:sz="4" w:space="0" w:color="auto"/>
            </w:tcBorders>
            <w:vAlign w:val="center"/>
          </w:tcPr>
          <w:p w:rsidR="00795878" w:rsidRDefault="00795878" w:rsidP="00C637F5">
            <w:pPr>
              <w:spacing w:line="560" w:lineRule="exact"/>
              <w:rPr>
                <w:rFonts w:ascii="仿宋" w:eastAsia="仿宋" w:hAnsi="仿宋"/>
                <w:sz w:val="24"/>
              </w:rPr>
            </w:pPr>
            <w:r>
              <w:rPr>
                <w:rFonts w:ascii="仿宋" w:eastAsia="仿宋" w:hAnsi="仿宋" w:hint="eastAsia"/>
                <w:sz w:val="24"/>
              </w:rPr>
              <w:t>8月26日前</w:t>
            </w:r>
          </w:p>
        </w:tc>
        <w:tc>
          <w:tcPr>
            <w:tcW w:w="5586" w:type="dxa"/>
            <w:tcBorders>
              <w:top w:val="single" w:sz="4" w:space="0" w:color="auto"/>
              <w:left w:val="single" w:sz="4" w:space="0" w:color="auto"/>
              <w:bottom w:val="single" w:sz="4" w:space="0" w:color="auto"/>
              <w:right w:val="single" w:sz="4" w:space="0" w:color="auto"/>
            </w:tcBorders>
            <w:vAlign w:val="center"/>
          </w:tcPr>
          <w:p w:rsidR="00795878" w:rsidRDefault="00795878" w:rsidP="00C637F5">
            <w:pPr>
              <w:spacing w:line="340" w:lineRule="exact"/>
              <w:rPr>
                <w:rFonts w:ascii="仿宋" w:eastAsia="仿宋" w:hAnsi="仿宋" w:cs="仿宋"/>
                <w:snapToGrid w:val="0"/>
                <w:sz w:val="24"/>
              </w:rPr>
            </w:pPr>
            <w:r>
              <w:rPr>
                <w:rFonts w:ascii="仿宋" w:eastAsia="仿宋" w:hAnsi="仿宋" w:cs="仿宋" w:hint="eastAsia"/>
                <w:snapToGrid w:val="0"/>
                <w:sz w:val="24"/>
              </w:rPr>
              <w:t>各市人事考试机构上报试卷预订单。</w:t>
            </w:r>
          </w:p>
        </w:tc>
      </w:tr>
      <w:tr w:rsidR="00795878" w:rsidTr="00C637F5">
        <w:trPr>
          <w:trHeight w:val="340"/>
        </w:trPr>
        <w:tc>
          <w:tcPr>
            <w:tcW w:w="3227" w:type="dxa"/>
            <w:gridSpan w:val="2"/>
            <w:tcBorders>
              <w:top w:val="single" w:sz="4" w:space="0" w:color="auto"/>
              <w:left w:val="single" w:sz="4" w:space="0" w:color="auto"/>
              <w:bottom w:val="single" w:sz="4" w:space="0" w:color="auto"/>
              <w:right w:val="single" w:sz="4" w:space="0" w:color="auto"/>
            </w:tcBorders>
            <w:vAlign w:val="center"/>
          </w:tcPr>
          <w:p w:rsidR="00795878" w:rsidRDefault="00795878" w:rsidP="00C637F5">
            <w:pPr>
              <w:spacing w:line="560" w:lineRule="exact"/>
              <w:rPr>
                <w:rFonts w:ascii="仿宋" w:eastAsia="仿宋" w:hAnsi="仿宋"/>
                <w:sz w:val="24"/>
              </w:rPr>
            </w:pPr>
            <w:r>
              <w:rPr>
                <w:rFonts w:ascii="仿宋" w:eastAsia="仿宋" w:hAnsi="仿宋" w:hint="eastAsia"/>
                <w:sz w:val="24"/>
              </w:rPr>
              <w:t>9月30日前</w:t>
            </w:r>
          </w:p>
        </w:tc>
        <w:tc>
          <w:tcPr>
            <w:tcW w:w="5586" w:type="dxa"/>
            <w:tcBorders>
              <w:top w:val="single" w:sz="4" w:space="0" w:color="auto"/>
              <w:left w:val="single" w:sz="4" w:space="0" w:color="auto"/>
              <w:bottom w:val="single" w:sz="4" w:space="0" w:color="auto"/>
              <w:right w:val="single" w:sz="4" w:space="0" w:color="auto"/>
            </w:tcBorders>
            <w:vAlign w:val="center"/>
          </w:tcPr>
          <w:p w:rsidR="00795878" w:rsidRDefault="00795878" w:rsidP="00C637F5">
            <w:pPr>
              <w:spacing w:line="340" w:lineRule="exact"/>
              <w:rPr>
                <w:rFonts w:ascii="仿宋" w:eastAsia="仿宋" w:hAnsi="仿宋" w:cs="仿宋"/>
                <w:snapToGrid w:val="0"/>
                <w:sz w:val="24"/>
              </w:rPr>
            </w:pPr>
            <w:r>
              <w:rPr>
                <w:rFonts w:ascii="仿宋" w:eastAsia="仿宋" w:hAnsi="仿宋" w:cs="仿宋" w:hint="eastAsia"/>
                <w:snapToGrid w:val="0"/>
                <w:sz w:val="24"/>
              </w:rPr>
              <w:t>各市人事考试机构按规定格式和方式上报考场数据。</w:t>
            </w:r>
          </w:p>
        </w:tc>
      </w:tr>
      <w:tr w:rsidR="00795878" w:rsidTr="00C637F5">
        <w:trPr>
          <w:trHeight w:val="340"/>
        </w:trPr>
        <w:tc>
          <w:tcPr>
            <w:tcW w:w="3227" w:type="dxa"/>
            <w:gridSpan w:val="2"/>
            <w:tcBorders>
              <w:top w:val="single" w:sz="4" w:space="0" w:color="auto"/>
              <w:left w:val="single" w:sz="4" w:space="0" w:color="auto"/>
              <w:bottom w:val="single" w:sz="4" w:space="0" w:color="auto"/>
              <w:right w:val="single" w:sz="4" w:space="0" w:color="auto"/>
            </w:tcBorders>
            <w:vAlign w:val="center"/>
          </w:tcPr>
          <w:p w:rsidR="00795878" w:rsidRDefault="00795878" w:rsidP="00C637F5">
            <w:pPr>
              <w:spacing w:line="560" w:lineRule="exact"/>
              <w:rPr>
                <w:rFonts w:ascii="仿宋" w:eastAsia="仿宋" w:hAnsi="仿宋"/>
                <w:sz w:val="24"/>
              </w:rPr>
            </w:pPr>
            <w:r>
              <w:rPr>
                <w:rFonts w:ascii="仿宋" w:eastAsia="仿宋" w:hAnsi="仿宋" w:hint="eastAsia"/>
                <w:sz w:val="24"/>
              </w:rPr>
              <w:t>10月11日前</w:t>
            </w:r>
          </w:p>
        </w:tc>
        <w:tc>
          <w:tcPr>
            <w:tcW w:w="5586" w:type="dxa"/>
            <w:tcBorders>
              <w:top w:val="single" w:sz="4" w:space="0" w:color="auto"/>
              <w:left w:val="single" w:sz="4" w:space="0" w:color="auto"/>
              <w:bottom w:val="single" w:sz="4" w:space="0" w:color="auto"/>
              <w:right w:val="single" w:sz="4" w:space="0" w:color="auto"/>
            </w:tcBorders>
            <w:vAlign w:val="center"/>
          </w:tcPr>
          <w:p w:rsidR="00795878" w:rsidRDefault="00795878" w:rsidP="00C637F5">
            <w:pPr>
              <w:spacing w:line="340" w:lineRule="exact"/>
              <w:rPr>
                <w:rFonts w:ascii="仿宋" w:eastAsia="仿宋" w:hAnsi="仿宋" w:cs="仿宋"/>
                <w:snapToGrid w:val="0"/>
                <w:sz w:val="24"/>
              </w:rPr>
            </w:pPr>
            <w:r>
              <w:rPr>
                <w:rFonts w:ascii="仿宋" w:eastAsia="仿宋" w:hAnsi="仿宋" w:cs="仿宋" w:hint="eastAsia"/>
                <w:snapToGrid w:val="0"/>
                <w:sz w:val="24"/>
              </w:rPr>
              <w:t>各市人事考试机构上报指挥班子名单。</w:t>
            </w:r>
          </w:p>
        </w:tc>
      </w:tr>
      <w:tr w:rsidR="00795878" w:rsidTr="00C637F5">
        <w:trPr>
          <w:trHeight w:val="340"/>
        </w:trPr>
        <w:tc>
          <w:tcPr>
            <w:tcW w:w="3227" w:type="dxa"/>
            <w:gridSpan w:val="2"/>
            <w:tcBorders>
              <w:top w:val="single" w:sz="4" w:space="0" w:color="auto"/>
              <w:left w:val="single" w:sz="4" w:space="0" w:color="auto"/>
              <w:bottom w:val="single" w:sz="4" w:space="0" w:color="auto"/>
              <w:right w:val="single" w:sz="4" w:space="0" w:color="auto"/>
            </w:tcBorders>
            <w:vAlign w:val="center"/>
          </w:tcPr>
          <w:p w:rsidR="00795878" w:rsidRDefault="00795878" w:rsidP="00C637F5">
            <w:pPr>
              <w:spacing w:line="560" w:lineRule="exact"/>
              <w:rPr>
                <w:rFonts w:ascii="仿宋" w:eastAsia="仿宋" w:hAnsi="仿宋"/>
                <w:sz w:val="24"/>
              </w:rPr>
            </w:pPr>
            <w:r>
              <w:rPr>
                <w:rFonts w:ascii="仿宋" w:eastAsia="仿宋" w:hAnsi="仿宋" w:hint="eastAsia"/>
                <w:sz w:val="24"/>
              </w:rPr>
              <w:t>10月11日至15日</w:t>
            </w:r>
          </w:p>
        </w:tc>
        <w:tc>
          <w:tcPr>
            <w:tcW w:w="5586" w:type="dxa"/>
            <w:tcBorders>
              <w:top w:val="single" w:sz="4" w:space="0" w:color="auto"/>
              <w:left w:val="single" w:sz="4" w:space="0" w:color="auto"/>
              <w:bottom w:val="single" w:sz="4" w:space="0" w:color="auto"/>
              <w:right w:val="single" w:sz="4" w:space="0" w:color="auto"/>
            </w:tcBorders>
            <w:vAlign w:val="center"/>
          </w:tcPr>
          <w:p w:rsidR="00795878" w:rsidRDefault="00795878" w:rsidP="00C637F5">
            <w:pPr>
              <w:spacing w:line="340" w:lineRule="exact"/>
              <w:rPr>
                <w:rFonts w:ascii="仿宋" w:eastAsia="仿宋" w:hAnsi="仿宋" w:cs="仿宋"/>
                <w:snapToGrid w:val="0"/>
                <w:sz w:val="24"/>
              </w:rPr>
            </w:pPr>
            <w:r>
              <w:rPr>
                <w:rFonts w:ascii="仿宋" w:eastAsia="仿宋" w:hAnsi="仿宋" w:cs="仿宋" w:hint="eastAsia"/>
                <w:snapToGrid w:val="0"/>
                <w:sz w:val="24"/>
              </w:rPr>
              <w:t>考生从网上下载“准考证”。</w:t>
            </w:r>
          </w:p>
        </w:tc>
      </w:tr>
      <w:tr w:rsidR="00795878" w:rsidTr="00C637F5">
        <w:trPr>
          <w:trHeight w:val="340"/>
        </w:trPr>
        <w:tc>
          <w:tcPr>
            <w:tcW w:w="3227" w:type="dxa"/>
            <w:gridSpan w:val="2"/>
            <w:tcBorders>
              <w:top w:val="single" w:sz="4" w:space="0" w:color="auto"/>
              <w:left w:val="single" w:sz="4" w:space="0" w:color="auto"/>
              <w:bottom w:val="single" w:sz="4" w:space="0" w:color="auto"/>
              <w:right w:val="single" w:sz="4" w:space="0" w:color="auto"/>
            </w:tcBorders>
            <w:vAlign w:val="center"/>
          </w:tcPr>
          <w:p w:rsidR="00795878" w:rsidRDefault="00795878" w:rsidP="00C637F5">
            <w:pPr>
              <w:spacing w:line="560" w:lineRule="exact"/>
              <w:rPr>
                <w:rFonts w:ascii="仿宋" w:eastAsia="仿宋" w:hAnsi="仿宋"/>
                <w:sz w:val="24"/>
              </w:rPr>
            </w:pPr>
            <w:r>
              <w:rPr>
                <w:rFonts w:ascii="仿宋" w:eastAsia="仿宋" w:hAnsi="仿宋" w:hint="eastAsia"/>
                <w:sz w:val="24"/>
              </w:rPr>
              <w:t>10月14日前</w:t>
            </w:r>
          </w:p>
        </w:tc>
        <w:tc>
          <w:tcPr>
            <w:tcW w:w="5586" w:type="dxa"/>
            <w:tcBorders>
              <w:top w:val="single" w:sz="4" w:space="0" w:color="auto"/>
              <w:left w:val="single" w:sz="4" w:space="0" w:color="auto"/>
              <w:bottom w:val="single" w:sz="4" w:space="0" w:color="auto"/>
              <w:right w:val="single" w:sz="4" w:space="0" w:color="auto"/>
            </w:tcBorders>
            <w:vAlign w:val="center"/>
          </w:tcPr>
          <w:p w:rsidR="00795878" w:rsidRDefault="00795878" w:rsidP="00C637F5">
            <w:pPr>
              <w:spacing w:line="340" w:lineRule="exact"/>
              <w:rPr>
                <w:rFonts w:ascii="仿宋" w:eastAsia="仿宋" w:hAnsi="仿宋" w:cs="仿宋"/>
                <w:snapToGrid w:val="0"/>
                <w:sz w:val="24"/>
              </w:rPr>
            </w:pPr>
            <w:r>
              <w:rPr>
                <w:rFonts w:ascii="仿宋" w:eastAsia="仿宋" w:hAnsi="仿宋" w:cs="仿宋" w:hint="eastAsia"/>
                <w:snapToGrid w:val="0"/>
                <w:sz w:val="24"/>
              </w:rPr>
              <w:t>各市人事考试机构做好接收试卷准备，试卷到达后严格按规定交接、保管和运送。</w:t>
            </w:r>
          </w:p>
        </w:tc>
      </w:tr>
      <w:tr w:rsidR="00795878" w:rsidTr="00C637F5">
        <w:trPr>
          <w:trHeight w:val="340"/>
        </w:trPr>
        <w:tc>
          <w:tcPr>
            <w:tcW w:w="3227" w:type="dxa"/>
            <w:gridSpan w:val="2"/>
            <w:tcBorders>
              <w:top w:val="single" w:sz="4" w:space="0" w:color="auto"/>
              <w:left w:val="single" w:sz="4" w:space="0" w:color="auto"/>
              <w:bottom w:val="single" w:sz="4" w:space="0" w:color="auto"/>
              <w:right w:val="single" w:sz="4" w:space="0" w:color="auto"/>
            </w:tcBorders>
            <w:vAlign w:val="center"/>
          </w:tcPr>
          <w:p w:rsidR="00795878" w:rsidRDefault="00795878" w:rsidP="00C637F5">
            <w:pPr>
              <w:spacing w:line="560" w:lineRule="exact"/>
              <w:rPr>
                <w:rFonts w:ascii="仿宋" w:eastAsia="仿宋" w:hAnsi="仿宋"/>
                <w:sz w:val="24"/>
              </w:rPr>
            </w:pPr>
            <w:r>
              <w:rPr>
                <w:rFonts w:ascii="仿宋" w:eastAsia="仿宋" w:hAnsi="仿宋" w:hint="eastAsia"/>
                <w:sz w:val="24"/>
              </w:rPr>
              <w:t>10月16日至17日</w:t>
            </w:r>
          </w:p>
        </w:tc>
        <w:tc>
          <w:tcPr>
            <w:tcW w:w="5586" w:type="dxa"/>
            <w:tcBorders>
              <w:top w:val="single" w:sz="4" w:space="0" w:color="auto"/>
              <w:left w:val="single" w:sz="4" w:space="0" w:color="auto"/>
              <w:bottom w:val="single" w:sz="4" w:space="0" w:color="auto"/>
              <w:right w:val="single" w:sz="4" w:space="0" w:color="auto"/>
            </w:tcBorders>
            <w:vAlign w:val="center"/>
          </w:tcPr>
          <w:p w:rsidR="00795878" w:rsidRDefault="00795878" w:rsidP="00C637F5">
            <w:pPr>
              <w:spacing w:line="340" w:lineRule="exact"/>
              <w:rPr>
                <w:rFonts w:ascii="仿宋" w:eastAsia="仿宋" w:hAnsi="仿宋" w:cs="仿宋"/>
                <w:snapToGrid w:val="0"/>
                <w:sz w:val="24"/>
              </w:rPr>
            </w:pPr>
            <w:r>
              <w:rPr>
                <w:rFonts w:ascii="仿宋" w:eastAsia="仿宋" w:hAnsi="仿宋" w:cs="仿宋" w:hint="eastAsia"/>
                <w:snapToGrid w:val="0"/>
                <w:sz w:val="24"/>
              </w:rPr>
              <w:t>考试。</w:t>
            </w:r>
          </w:p>
        </w:tc>
      </w:tr>
      <w:tr w:rsidR="00795878" w:rsidTr="00C637F5">
        <w:trPr>
          <w:trHeight w:val="340"/>
        </w:trPr>
        <w:tc>
          <w:tcPr>
            <w:tcW w:w="3227" w:type="dxa"/>
            <w:gridSpan w:val="2"/>
            <w:tcBorders>
              <w:top w:val="single" w:sz="4" w:space="0" w:color="auto"/>
              <w:left w:val="single" w:sz="4" w:space="0" w:color="auto"/>
              <w:bottom w:val="single" w:sz="4" w:space="0" w:color="auto"/>
              <w:right w:val="single" w:sz="4" w:space="0" w:color="auto"/>
            </w:tcBorders>
            <w:vAlign w:val="center"/>
          </w:tcPr>
          <w:p w:rsidR="00795878" w:rsidRDefault="00795878" w:rsidP="00C637F5">
            <w:pPr>
              <w:spacing w:line="560" w:lineRule="exact"/>
              <w:rPr>
                <w:rFonts w:ascii="仿宋" w:eastAsia="仿宋" w:hAnsi="仿宋"/>
                <w:sz w:val="24"/>
              </w:rPr>
            </w:pPr>
            <w:r>
              <w:rPr>
                <w:rFonts w:ascii="仿宋" w:eastAsia="仿宋" w:hAnsi="仿宋" w:hint="eastAsia"/>
                <w:sz w:val="24"/>
              </w:rPr>
              <w:t>10月18日前</w:t>
            </w:r>
          </w:p>
        </w:tc>
        <w:tc>
          <w:tcPr>
            <w:tcW w:w="5586" w:type="dxa"/>
            <w:tcBorders>
              <w:top w:val="single" w:sz="4" w:space="0" w:color="auto"/>
              <w:left w:val="single" w:sz="4" w:space="0" w:color="auto"/>
              <w:bottom w:val="single" w:sz="4" w:space="0" w:color="auto"/>
              <w:right w:val="single" w:sz="4" w:space="0" w:color="auto"/>
            </w:tcBorders>
            <w:vAlign w:val="center"/>
          </w:tcPr>
          <w:p w:rsidR="00795878" w:rsidRDefault="00795878" w:rsidP="00C637F5">
            <w:pPr>
              <w:spacing w:line="340" w:lineRule="exact"/>
              <w:rPr>
                <w:rFonts w:ascii="仿宋" w:eastAsia="仿宋" w:hAnsi="仿宋" w:cs="仿宋"/>
                <w:snapToGrid w:val="0"/>
                <w:sz w:val="24"/>
              </w:rPr>
            </w:pPr>
            <w:r>
              <w:rPr>
                <w:rFonts w:ascii="仿宋" w:eastAsia="仿宋" w:hAnsi="仿宋" w:cs="仿宋" w:hint="eastAsia"/>
                <w:snapToGrid w:val="0"/>
                <w:sz w:val="24"/>
              </w:rPr>
              <w:t>各市将试卷</w:t>
            </w:r>
            <w:proofErr w:type="gramStart"/>
            <w:r>
              <w:rPr>
                <w:rFonts w:ascii="仿宋" w:eastAsia="仿宋" w:hAnsi="仿宋" w:cs="仿宋" w:hint="eastAsia"/>
                <w:snapToGrid w:val="0"/>
                <w:sz w:val="24"/>
              </w:rPr>
              <w:t>送回省</w:t>
            </w:r>
            <w:proofErr w:type="gramEnd"/>
            <w:r>
              <w:rPr>
                <w:rFonts w:ascii="仿宋" w:eastAsia="仿宋" w:hAnsi="仿宋" w:cs="仿宋" w:hint="eastAsia"/>
                <w:snapToGrid w:val="0"/>
                <w:sz w:val="24"/>
              </w:rPr>
              <w:t>考院。</w:t>
            </w:r>
          </w:p>
        </w:tc>
      </w:tr>
      <w:tr w:rsidR="00795878" w:rsidTr="00C637F5">
        <w:trPr>
          <w:trHeight w:val="397"/>
        </w:trPr>
        <w:tc>
          <w:tcPr>
            <w:tcW w:w="3227" w:type="dxa"/>
            <w:gridSpan w:val="2"/>
            <w:tcBorders>
              <w:top w:val="single" w:sz="4" w:space="0" w:color="auto"/>
              <w:left w:val="single" w:sz="4" w:space="0" w:color="auto"/>
              <w:bottom w:val="single" w:sz="4" w:space="0" w:color="auto"/>
              <w:right w:val="single" w:sz="4" w:space="0" w:color="auto"/>
            </w:tcBorders>
            <w:vAlign w:val="center"/>
          </w:tcPr>
          <w:p w:rsidR="00795878" w:rsidRDefault="00795878" w:rsidP="00C637F5">
            <w:pPr>
              <w:spacing w:line="440" w:lineRule="exact"/>
              <w:rPr>
                <w:rFonts w:ascii="仿宋" w:eastAsia="仿宋" w:hAnsi="仿宋"/>
                <w:sz w:val="24"/>
              </w:rPr>
            </w:pPr>
            <w:r>
              <w:rPr>
                <w:rFonts w:ascii="仿宋" w:eastAsia="仿宋" w:hAnsi="仿宋" w:hint="eastAsia"/>
                <w:sz w:val="24"/>
              </w:rPr>
              <w:t>考试成绩经国家相关部门确认后</w:t>
            </w:r>
          </w:p>
        </w:tc>
        <w:tc>
          <w:tcPr>
            <w:tcW w:w="5586" w:type="dxa"/>
            <w:tcBorders>
              <w:top w:val="single" w:sz="4" w:space="0" w:color="auto"/>
              <w:left w:val="single" w:sz="4" w:space="0" w:color="auto"/>
              <w:bottom w:val="single" w:sz="4" w:space="0" w:color="auto"/>
              <w:right w:val="single" w:sz="4" w:space="0" w:color="auto"/>
            </w:tcBorders>
            <w:vAlign w:val="center"/>
          </w:tcPr>
          <w:p w:rsidR="00795878" w:rsidRDefault="00795878" w:rsidP="00C637F5">
            <w:pPr>
              <w:widowControl/>
              <w:rPr>
                <w:rFonts w:ascii="仿宋" w:eastAsia="仿宋" w:hAnsi="仿宋" w:cs="仿宋"/>
                <w:snapToGrid w:val="0"/>
                <w:kern w:val="0"/>
                <w:sz w:val="24"/>
              </w:rPr>
            </w:pPr>
            <w:r>
              <w:rPr>
                <w:rFonts w:ascii="仿宋" w:eastAsia="仿宋" w:hAnsi="仿宋" w:cs="仿宋"/>
                <w:snapToGrid w:val="0"/>
                <w:kern w:val="0"/>
                <w:sz w:val="24"/>
              </w:rPr>
              <w:t>1.公布考试成绩</w:t>
            </w:r>
            <w:r>
              <w:rPr>
                <w:rFonts w:ascii="仿宋" w:eastAsia="仿宋" w:hAnsi="仿宋" w:cs="仿宋" w:hint="eastAsia"/>
                <w:snapToGrid w:val="0"/>
                <w:kern w:val="0"/>
                <w:sz w:val="24"/>
              </w:rPr>
              <w:t>。</w:t>
            </w:r>
          </w:p>
          <w:p w:rsidR="00795878" w:rsidRDefault="00795878" w:rsidP="00C637F5">
            <w:pPr>
              <w:widowControl/>
              <w:rPr>
                <w:rFonts w:ascii="仿宋" w:eastAsia="仿宋" w:hAnsi="仿宋" w:cs="仿宋"/>
                <w:snapToGrid w:val="0"/>
                <w:kern w:val="0"/>
                <w:sz w:val="24"/>
              </w:rPr>
            </w:pPr>
            <w:r>
              <w:rPr>
                <w:rFonts w:ascii="仿宋" w:eastAsia="仿宋" w:hAnsi="仿宋" w:cs="仿宋" w:hint="eastAsia"/>
                <w:snapToGrid w:val="0"/>
                <w:kern w:val="0"/>
                <w:sz w:val="24"/>
              </w:rPr>
              <w:t>2.对</w:t>
            </w:r>
            <w:r>
              <w:rPr>
                <w:rFonts w:ascii="仿宋" w:eastAsia="仿宋" w:hAnsi="仿宋" w:cs="仿宋"/>
                <w:snapToGrid w:val="0"/>
                <w:kern w:val="0"/>
                <w:sz w:val="24"/>
              </w:rPr>
              <w:t>“采用告知承诺制”的成绩合格人员</w:t>
            </w:r>
            <w:r>
              <w:rPr>
                <w:rFonts w:ascii="仿宋" w:eastAsia="仿宋" w:hAnsi="仿宋" w:cs="仿宋" w:hint="eastAsia"/>
                <w:snapToGrid w:val="0"/>
                <w:kern w:val="0"/>
                <w:sz w:val="24"/>
              </w:rPr>
              <w:t>，公示</w:t>
            </w:r>
            <w:r>
              <w:rPr>
                <w:rFonts w:ascii="仿宋" w:eastAsia="仿宋" w:hAnsi="仿宋" w:cs="仿宋"/>
                <w:snapToGrid w:val="0"/>
                <w:kern w:val="0"/>
                <w:sz w:val="24"/>
              </w:rPr>
              <w:t>10个工作日</w:t>
            </w:r>
            <w:r>
              <w:rPr>
                <w:rFonts w:ascii="仿宋" w:eastAsia="仿宋" w:hAnsi="仿宋" w:cs="仿宋" w:hint="eastAsia"/>
                <w:snapToGrid w:val="0"/>
                <w:kern w:val="0"/>
                <w:sz w:val="24"/>
              </w:rPr>
              <w:t>。</w:t>
            </w:r>
          </w:p>
          <w:p w:rsidR="00795878" w:rsidRDefault="00795878" w:rsidP="00C637F5">
            <w:pPr>
              <w:spacing w:line="340" w:lineRule="exact"/>
              <w:rPr>
                <w:rFonts w:ascii="仿宋" w:eastAsia="仿宋" w:hAnsi="仿宋"/>
                <w:sz w:val="24"/>
              </w:rPr>
            </w:pPr>
            <w:r>
              <w:rPr>
                <w:rFonts w:ascii="仿宋" w:eastAsia="仿宋" w:hAnsi="仿宋" w:cs="仿宋" w:hint="eastAsia"/>
                <w:snapToGrid w:val="0"/>
                <w:kern w:val="0"/>
                <w:sz w:val="24"/>
              </w:rPr>
              <w:t>3</w:t>
            </w:r>
            <w:r>
              <w:rPr>
                <w:rFonts w:ascii="仿宋" w:eastAsia="仿宋" w:hAnsi="仿宋" w:cs="仿宋"/>
                <w:snapToGrid w:val="0"/>
                <w:kern w:val="0"/>
                <w:sz w:val="24"/>
              </w:rPr>
              <w:t>.省</w:t>
            </w:r>
            <w:r>
              <w:rPr>
                <w:rFonts w:ascii="仿宋" w:eastAsia="仿宋" w:hAnsi="仿宋" w:cs="仿宋" w:hint="eastAsia"/>
                <w:snapToGrid w:val="0"/>
                <w:kern w:val="0"/>
                <w:sz w:val="24"/>
              </w:rPr>
              <w:t>民政</w:t>
            </w:r>
            <w:r>
              <w:rPr>
                <w:rFonts w:ascii="仿宋" w:eastAsia="仿宋" w:hAnsi="仿宋" w:cs="仿宋"/>
                <w:snapToGrid w:val="0"/>
                <w:kern w:val="0"/>
                <w:sz w:val="24"/>
              </w:rPr>
              <w:t>部门</w:t>
            </w:r>
            <w:r>
              <w:rPr>
                <w:rFonts w:ascii="仿宋" w:eastAsia="仿宋" w:hAnsi="仿宋" w:cs="仿宋" w:hint="eastAsia"/>
                <w:snapToGrid w:val="0"/>
                <w:kern w:val="0"/>
                <w:sz w:val="24"/>
              </w:rPr>
              <w:t>及时</w:t>
            </w:r>
            <w:r>
              <w:rPr>
                <w:rFonts w:ascii="仿宋" w:eastAsia="仿宋" w:hAnsi="仿宋" w:cs="仿宋"/>
                <w:snapToGrid w:val="0"/>
                <w:kern w:val="0"/>
                <w:sz w:val="24"/>
              </w:rPr>
              <w:t>组织对“</w:t>
            </w:r>
            <w:r>
              <w:rPr>
                <w:rFonts w:ascii="仿宋" w:eastAsia="仿宋" w:hAnsi="仿宋" w:cs="仿宋" w:hint="eastAsia"/>
                <w:snapToGrid w:val="0"/>
                <w:kern w:val="0"/>
                <w:sz w:val="24"/>
              </w:rPr>
              <w:t>不使</w:t>
            </w:r>
            <w:r>
              <w:rPr>
                <w:rFonts w:ascii="仿宋" w:eastAsia="仿宋" w:hAnsi="仿宋" w:cs="仿宋"/>
                <w:snapToGrid w:val="0"/>
                <w:kern w:val="0"/>
                <w:sz w:val="24"/>
              </w:rPr>
              <w:t>用告知承诺制”成绩合格人员，进行现场考后核查</w:t>
            </w:r>
            <w:r>
              <w:rPr>
                <w:rFonts w:ascii="仿宋" w:eastAsia="仿宋" w:hAnsi="仿宋" w:cs="仿宋" w:hint="eastAsia"/>
                <w:snapToGrid w:val="0"/>
                <w:kern w:val="0"/>
                <w:sz w:val="24"/>
              </w:rPr>
              <w:t>。</w:t>
            </w:r>
          </w:p>
        </w:tc>
      </w:tr>
      <w:tr w:rsidR="00795878" w:rsidTr="00C637F5">
        <w:trPr>
          <w:trHeight w:val="397"/>
        </w:trPr>
        <w:tc>
          <w:tcPr>
            <w:tcW w:w="3227" w:type="dxa"/>
            <w:gridSpan w:val="2"/>
            <w:tcBorders>
              <w:top w:val="single" w:sz="4" w:space="0" w:color="auto"/>
              <w:left w:val="single" w:sz="4" w:space="0" w:color="auto"/>
              <w:bottom w:val="single" w:sz="4" w:space="0" w:color="auto"/>
              <w:right w:val="single" w:sz="4" w:space="0" w:color="auto"/>
            </w:tcBorders>
            <w:vAlign w:val="center"/>
          </w:tcPr>
          <w:p w:rsidR="00795878" w:rsidRDefault="00795878" w:rsidP="00C637F5">
            <w:pPr>
              <w:spacing w:line="440" w:lineRule="exact"/>
              <w:rPr>
                <w:rFonts w:ascii="仿宋" w:eastAsia="仿宋" w:hAnsi="仿宋"/>
                <w:sz w:val="24"/>
              </w:rPr>
            </w:pPr>
            <w:r>
              <w:rPr>
                <w:rFonts w:ascii="仿宋" w:eastAsia="仿宋" w:hAnsi="仿宋" w:cs="仿宋" w:hint="eastAsia"/>
                <w:snapToGrid w:val="0"/>
                <w:sz w:val="24"/>
              </w:rPr>
              <w:t>完成考后核查工作后</w:t>
            </w:r>
          </w:p>
        </w:tc>
        <w:tc>
          <w:tcPr>
            <w:tcW w:w="5586" w:type="dxa"/>
            <w:tcBorders>
              <w:top w:val="single" w:sz="4" w:space="0" w:color="auto"/>
              <w:left w:val="single" w:sz="4" w:space="0" w:color="auto"/>
              <w:bottom w:val="single" w:sz="4" w:space="0" w:color="auto"/>
              <w:right w:val="single" w:sz="4" w:space="0" w:color="auto"/>
            </w:tcBorders>
            <w:vAlign w:val="center"/>
          </w:tcPr>
          <w:p w:rsidR="00795878" w:rsidRDefault="00795878" w:rsidP="00C637F5">
            <w:pPr>
              <w:spacing w:line="360" w:lineRule="exact"/>
              <w:rPr>
                <w:rFonts w:ascii="仿宋" w:eastAsia="仿宋" w:hAnsi="仿宋" w:cs="仿宋"/>
                <w:snapToGrid w:val="0"/>
                <w:sz w:val="24"/>
              </w:rPr>
            </w:pPr>
            <w:r>
              <w:rPr>
                <w:rFonts w:ascii="仿宋" w:eastAsia="仿宋" w:hAnsi="仿宋" w:cs="仿宋" w:hint="eastAsia"/>
                <w:snapToGrid w:val="0"/>
                <w:sz w:val="24"/>
              </w:rPr>
              <w:t>对</w:t>
            </w:r>
            <w:r>
              <w:rPr>
                <w:rFonts w:ascii="仿宋" w:eastAsia="仿宋" w:hAnsi="仿宋" w:cs="仿宋"/>
                <w:snapToGrid w:val="0"/>
                <w:sz w:val="24"/>
              </w:rPr>
              <w:t>通过现场核查的“不</w:t>
            </w:r>
            <w:r>
              <w:rPr>
                <w:rFonts w:ascii="仿宋" w:eastAsia="仿宋" w:hAnsi="仿宋" w:cs="仿宋" w:hint="eastAsia"/>
                <w:snapToGrid w:val="0"/>
                <w:sz w:val="24"/>
              </w:rPr>
              <w:t>使</w:t>
            </w:r>
            <w:r>
              <w:rPr>
                <w:rFonts w:ascii="仿宋" w:eastAsia="仿宋" w:hAnsi="仿宋" w:cs="仿宋"/>
                <w:snapToGrid w:val="0"/>
                <w:sz w:val="24"/>
              </w:rPr>
              <w:t>用告知承诺制”成绩合格人员，公示10个工作日</w:t>
            </w:r>
            <w:r>
              <w:rPr>
                <w:rFonts w:ascii="仿宋" w:eastAsia="仿宋" w:hAnsi="仿宋" w:cs="仿宋" w:hint="eastAsia"/>
                <w:snapToGrid w:val="0"/>
                <w:sz w:val="24"/>
              </w:rPr>
              <w:t>。</w:t>
            </w:r>
          </w:p>
        </w:tc>
      </w:tr>
      <w:tr w:rsidR="00795878" w:rsidTr="00C637F5">
        <w:trPr>
          <w:trHeight w:val="397"/>
        </w:trPr>
        <w:tc>
          <w:tcPr>
            <w:tcW w:w="3227" w:type="dxa"/>
            <w:gridSpan w:val="2"/>
            <w:tcBorders>
              <w:top w:val="single" w:sz="4" w:space="0" w:color="auto"/>
              <w:left w:val="single" w:sz="4" w:space="0" w:color="auto"/>
              <w:bottom w:val="single" w:sz="4" w:space="0" w:color="auto"/>
              <w:right w:val="single" w:sz="4" w:space="0" w:color="auto"/>
            </w:tcBorders>
            <w:vAlign w:val="center"/>
          </w:tcPr>
          <w:p w:rsidR="00795878" w:rsidRDefault="00795878" w:rsidP="00C637F5">
            <w:pPr>
              <w:spacing w:line="360" w:lineRule="exact"/>
              <w:rPr>
                <w:rFonts w:ascii="仿宋" w:eastAsia="仿宋" w:hAnsi="仿宋" w:cs="仿宋"/>
                <w:snapToGrid w:val="0"/>
                <w:sz w:val="24"/>
              </w:rPr>
            </w:pPr>
            <w:r>
              <w:rPr>
                <w:rFonts w:ascii="仿宋" w:eastAsia="仿宋" w:hAnsi="仿宋" w:cs="仿宋" w:hint="eastAsia"/>
                <w:snapToGrid w:val="0"/>
                <w:sz w:val="24"/>
              </w:rPr>
              <w:t>省</w:t>
            </w:r>
            <w:proofErr w:type="gramStart"/>
            <w:r>
              <w:rPr>
                <w:rFonts w:ascii="仿宋" w:eastAsia="仿宋" w:hAnsi="仿宋" w:cs="仿宋" w:hint="eastAsia"/>
                <w:snapToGrid w:val="0"/>
                <w:sz w:val="24"/>
              </w:rPr>
              <w:t>人社厅</w:t>
            </w:r>
            <w:proofErr w:type="gramEnd"/>
            <w:r>
              <w:rPr>
                <w:rFonts w:ascii="仿宋" w:eastAsia="仿宋" w:hAnsi="仿宋" w:cs="仿宋" w:hint="eastAsia"/>
                <w:snapToGrid w:val="0"/>
                <w:sz w:val="24"/>
              </w:rPr>
              <w:t>印发合格人员文件后</w:t>
            </w:r>
          </w:p>
        </w:tc>
        <w:tc>
          <w:tcPr>
            <w:tcW w:w="5586" w:type="dxa"/>
            <w:tcBorders>
              <w:top w:val="single" w:sz="4" w:space="0" w:color="auto"/>
              <w:left w:val="single" w:sz="4" w:space="0" w:color="auto"/>
              <w:bottom w:val="single" w:sz="4" w:space="0" w:color="auto"/>
              <w:right w:val="single" w:sz="4" w:space="0" w:color="auto"/>
            </w:tcBorders>
            <w:vAlign w:val="center"/>
          </w:tcPr>
          <w:p w:rsidR="00795878" w:rsidRDefault="00795878" w:rsidP="00C637F5">
            <w:pPr>
              <w:spacing w:line="360" w:lineRule="exact"/>
              <w:rPr>
                <w:rFonts w:ascii="仿宋" w:eastAsia="仿宋" w:hAnsi="仿宋" w:cs="仿宋"/>
                <w:snapToGrid w:val="0"/>
                <w:sz w:val="24"/>
              </w:rPr>
            </w:pPr>
            <w:r>
              <w:rPr>
                <w:rFonts w:ascii="仿宋" w:eastAsia="仿宋" w:hAnsi="仿宋" w:cs="仿宋" w:hint="eastAsia"/>
                <w:snapToGrid w:val="0"/>
                <w:sz w:val="24"/>
              </w:rPr>
              <w:t>制作成绩合格证明（电子版）。</w:t>
            </w:r>
          </w:p>
        </w:tc>
      </w:tr>
      <w:tr w:rsidR="00795878" w:rsidTr="00C637F5">
        <w:trPr>
          <w:trHeight w:val="397"/>
        </w:trPr>
        <w:tc>
          <w:tcPr>
            <w:tcW w:w="3227" w:type="dxa"/>
            <w:gridSpan w:val="2"/>
            <w:tcBorders>
              <w:top w:val="single" w:sz="4" w:space="0" w:color="auto"/>
              <w:left w:val="single" w:sz="4" w:space="0" w:color="auto"/>
              <w:bottom w:val="single" w:sz="4" w:space="0" w:color="auto"/>
              <w:right w:val="single" w:sz="4" w:space="0" w:color="auto"/>
            </w:tcBorders>
            <w:vAlign w:val="center"/>
          </w:tcPr>
          <w:p w:rsidR="00795878" w:rsidRDefault="00795878" w:rsidP="00C637F5">
            <w:pPr>
              <w:spacing w:line="360" w:lineRule="exact"/>
              <w:rPr>
                <w:rFonts w:ascii="仿宋" w:eastAsia="仿宋" w:hAnsi="仿宋"/>
                <w:sz w:val="28"/>
                <w:szCs w:val="28"/>
              </w:rPr>
            </w:pPr>
            <w:r>
              <w:rPr>
                <w:rFonts w:ascii="仿宋" w:eastAsia="仿宋" w:hAnsi="仿宋" w:cs="仿宋" w:hint="eastAsia"/>
                <w:snapToGrid w:val="0"/>
                <w:sz w:val="24"/>
              </w:rPr>
              <w:t>合格成绩证明（电子版）制作完成后</w:t>
            </w:r>
          </w:p>
        </w:tc>
        <w:tc>
          <w:tcPr>
            <w:tcW w:w="5586" w:type="dxa"/>
            <w:tcBorders>
              <w:top w:val="single" w:sz="4" w:space="0" w:color="auto"/>
              <w:left w:val="single" w:sz="4" w:space="0" w:color="auto"/>
              <w:bottom w:val="single" w:sz="4" w:space="0" w:color="auto"/>
              <w:right w:val="single" w:sz="4" w:space="0" w:color="auto"/>
            </w:tcBorders>
            <w:vAlign w:val="center"/>
          </w:tcPr>
          <w:p w:rsidR="00795878" w:rsidRDefault="00795878" w:rsidP="00C637F5">
            <w:pPr>
              <w:spacing w:line="360" w:lineRule="exact"/>
              <w:rPr>
                <w:rFonts w:ascii="仿宋" w:eastAsia="仿宋" w:hAnsi="仿宋" w:cs="仿宋"/>
                <w:snapToGrid w:val="0"/>
                <w:sz w:val="24"/>
              </w:rPr>
            </w:pPr>
            <w:r>
              <w:rPr>
                <w:rFonts w:ascii="仿宋" w:eastAsia="仿宋" w:hAnsi="仿宋" w:cs="仿宋" w:hint="eastAsia"/>
                <w:snapToGrid w:val="0"/>
                <w:sz w:val="24"/>
              </w:rPr>
              <w:t>相关考生登陆浙江政务服务网下载打印本人成绩合格证明。</w:t>
            </w:r>
          </w:p>
        </w:tc>
      </w:tr>
      <w:tr w:rsidR="00795878" w:rsidTr="00C637F5">
        <w:trPr>
          <w:trHeight w:val="397"/>
        </w:trPr>
        <w:tc>
          <w:tcPr>
            <w:tcW w:w="3227" w:type="dxa"/>
            <w:gridSpan w:val="2"/>
            <w:tcBorders>
              <w:top w:val="single" w:sz="4" w:space="0" w:color="auto"/>
              <w:left w:val="single" w:sz="4" w:space="0" w:color="auto"/>
              <w:bottom w:val="single" w:sz="4" w:space="0" w:color="auto"/>
              <w:right w:val="single" w:sz="4" w:space="0" w:color="auto"/>
            </w:tcBorders>
            <w:vAlign w:val="center"/>
          </w:tcPr>
          <w:p w:rsidR="00795878" w:rsidRDefault="00795878" w:rsidP="00C637F5">
            <w:pPr>
              <w:spacing w:line="480" w:lineRule="exact"/>
              <w:rPr>
                <w:rFonts w:ascii="仿宋" w:eastAsia="仿宋" w:hAnsi="仿宋" w:cs="仿宋"/>
                <w:snapToGrid w:val="0"/>
                <w:sz w:val="24"/>
              </w:rPr>
            </w:pPr>
            <w:proofErr w:type="gramStart"/>
            <w:r>
              <w:rPr>
                <w:rFonts w:ascii="仿宋" w:eastAsia="仿宋" w:hAnsi="仿宋" w:cs="仿宋" w:hint="eastAsia"/>
                <w:snapToGrid w:val="0"/>
                <w:sz w:val="24"/>
              </w:rPr>
              <w:t>人社部下发资格</w:t>
            </w:r>
            <w:proofErr w:type="gramEnd"/>
            <w:r>
              <w:rPr>
                <w:rFonts w:ascii="仿宋" w:eastAsia="仿宋" w:hAnsi="仿宋" w:cs="仿宋" w:hint="eastAsia"/>
                <w:snapToGrid w:val="0"/>
                <w:sz w:val="24"/>
              </w:rPr>
              <w:t>证书后</w:t>
            </w:r>
          </w:p>
        </w:tc>
        <w:tc>
          <w:tcPr>
            <w:tcW w:w="5586" w:type="dxa"/>
            <w:tcBorders>
              <w:top w:val="single" w:sz="4" w:space="0" w:color="auto"/>
              <w:left w:val="single" w:sz="4" w:space="0" w:color="auto"/>
              <w:bottom w:val="single" w:sz="4" w:space="0" w:color="auto"/>
              <w:right w:val="single" w:sz="4" w:space="0" w:color="auto"/>
            </w:tcBorders>
            <w:vAlign w:val="center"/>
          </w:tcPr>
          <w:p w:rsidR="00795878" w:rsidRDefault="00795878" w:rsidP="00C637F5">
            <w:pPr>
              <w:spacing w:line="340" w:lineRule="exact"/>
              <w:rPr>
                <w:rFonts w:ascii="仿宋" w:eastAsia="仿宋" w:hAnsi="仿宋"/>
                <w:sz w:val="24"/>
              </w:rPr>
            </w:pPr>
            <w:r>
              <w:rPr>
                <w:rFonts w:ascii="仿宋" w:eastAsia="仿宋" w:hAnsi="仿宋" w:cs="仿宋" w:hint="eastAsia"/>
                <w:snapToGrid w:val="0"/>
                <w:sz w:val="24"/>
              </w:rPr>
              <w:t>考生可在浙江人事考试网“合格证书”栏目申请证书邮寄服务（邮费到付）。</w:t>
            </w:r>
          </w:p>
        </w:tc>
      </w:tr>
      <w:tr w:rsidR="00795878" w:rsidTr="00C637F5">
        <w:trPr>
          <w:trHeight w:val="397"/>
        </w:trPr>
        <w:tc>
          <w:tcPr>
            <w:tcW w:w="959" w:type="dxa"/>
            <w:tcBorders>
              <w:top w:val="single" w:sz="4" w:space="0" w:color="auto"/>
              <w:left w:val="single" w:sz="4" w:space="0" w:color="auto"/>
              <w:bottom w:val="single" w:sz="4" w:space="0" w:color="auto"/>
              <w:right w:val="single" w:sz="4" w:space="0" w:color="auto"/>
            </w:tcBorders>
            <w:vAlign w:val="center"/>
          </w:tcPr>
          <w:p w:rsidR="00795878" w:rsidRDefault="00795878" w:rsidP="00C637F5">
            <w:pPr>
              <w:spacing w:line="440" w:lineRule="exact"/>
              <w:rPr>
                <w:rFonts w:ascii="仿宋_GB2312" w:hAnsi="仿宋"/>
                <w:snapToGrid w:val="0"/>
                <w:sz w:val="28"/>
                <w:szCs w:val="28"/>
              </w:rPr>
            </w:pPr>
            <w:r>
              <w:rPr>
                <w:rFonts w:ascii="仿宋_GB2312" w:hAnsi="仿宋" w:hint="eastAsia"/>
                <w:snapToGrid w:val="0"/>
                <w:sz w:val="28"/>
                <w:szCs w:val="28"/>
              </w:rPr>
              <w:t>备注</w:t>
            </w:r>
          </w:p>
        </w:tc>
        <w:tc>
          <w:tcPr>
            <w:tcW w:w="7854" w:type="dxa"/>
            <w:gridSpan w:val="2"/>
            <w:tcBorders>
              <w:top w:val="single" w:sz="4" w:space="0" w:color="auto"/>
              <w:left w:val="single" w:sz="4" w:space="0" w:color="auto"/>
              <w:bottom w:val="single" w:sz="4" w:space="0" w:color="auto"/>
              <w:right w:val="single" w:sz="4" w:space="0" w:color="auto"/>
            </w:tcBorders>
            <w:vAlign w:val="center"/>
          </w:tcPr>
          <w:p w:rsidR="00795878" w:rsidRDefault="00795878" w:rsidP="00C637F5">
            <w:pPr>
              <w:spacing w:line="360" w:lineRule="exact"/>
              <w:rPr>
                <w:rFonts w:ascii="仿宋" w:eastAsia="仿宋" w:hAnsi="仿宋"/>
                <w:color w:val="000000"/>
                <w:sz w:val="24"/>
              </w:rPr>
            </w:pPr>
            <w:r>
              <w:rPr>
                <w:rFonts w:ascii="仿宋" w:eastAsia="仿宋" w:hAnsi="仿宋" w:cs="仿宋"/>
                <w:snapToGrid w:val="0"/>
                <w:sz w:val="24"/>
              </w:rPr>
              <w:t>“采用告知承诺制”</w:t>
            </w:r>
            <w:r>
              <w:rPr>
                <w:rFonts w:ascii="仿宋" w:eastAsia="仿宋" w:hAnsi="仿宋" w:cs="仿宋" w:hint="eastAsia"/>
                <w:snapToGrid w:val="0"/>
                <w:sz w:val="24"/>
              </w:rPr>
              <w:t>报考人员的合格成绩，与</w:t>
            </w:r>
            <w:r>
              <w:rPr>
                <w:rFonts w:ascii="仿宋" w:eastAsia="仿宋" w:hAnsi="仿宋" w:cs="仿宋"/>
                <w:snapToGrid w:val="0"/>
                <w:sz w:val="24"/>
              </w:rPr>
              <w:t>“不</w:t>
            </w:r>
            <w:r>
              <w:rPr>
                <w:rFonts w:ascii="仿宋" w:eastAsia="仿宋" w:hAnsi="仿宋" w:cs="仿宋" w:hint="eastAsia"/>
                <w:snapToGrid w:val="0"/>
                <w:sz w:val="24"/>
              </w:rPr>
              <w:t>使用</w:t>
            </w:r>
            <w:r>
              <w:rPr>
                <w:rFonts w:ascii="仿宋" w:eastAsia="仿宋" w:hAnsi="仿宋" w:cs="仿宋"/>
                <w:snapToGrid w:val="0"/>
                <w:sz w:val="24"/>
              </w:rPr>
              <w:t>告知承诺制”</w:t>
            </w:r>
            <w:r>
              <w:rPr>
                <w:rFonts w:ascii="仿宋" w:eastAsia="仿宋" w:hAnsi="仿宋" w:cs="仿宋" w:hint="eastAsia"/>
                <w:snapToGrid w:val="0"/>
                <w:sz w:val="24"/>
              </w:rPr>
              <w:t>报考人员经考后核查通过后的合格成绩，视情可一并进行公示。</w:t>
            </w:r>
          </w:p>
        </w:tc>
      </w:tr>
    </w:tbl>
    <w:p w:rsidR="00795878" w:rsidRDefault="00795878" w:rsidP="00795878">
      <w:pPr>
        <w:widowControl/>
        <w:spacing w:line="480" w:lineRule="exact"/>
        <w:ind w:leftChars="151" w:left="2277" w:hangingChars="700" w:hanging="1960"/>
        <w:jc w:val="left"/>
        <w:rPr>
          <w:rFonts w:ascii="Times New Roman" w:eastAsia="仿宋_GB2312" w:hAnsi="Times New Roman" w:cs="Times New Roman"/>
          <w:sz w:val="28"/>
          <w:szCs w:val="28"/>
        </w:rPr>
      </w:pPr>
    </w:p>
    <w:p w:rsidR="00173992" w:rsidRPr="00795878" w:rsidRDefault="00173992"/>
    <w:sectPr w:rsidR="00173992" w:rsidRPr="00795878">
      <w:footerReference w:type="default" r:id="rId10"/>
      <w:pgSz w:w="11850" w:h="16838"/>
      <w:pgMar w:top="1701" w:right="1531" w:bottom="170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249" w:rsidRDefault="00BC6249" w:rsidP="00795878">
      <w:r>
        <w:separator/>
      </w:r>
    </w:p>
  </w:endnote>
  <w:endnote w:type="continuationSeparator" w:id="0">
    <w:p w:rsidR="00BC6249" w:rsidRDefault="00BC6249" w:rsidP="0079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D200FDFF" w:usb2="0A246029" w:usb3="0400200C" w:csb0="600001FF" w:csb1="DFFF0000"/>
  </w:font>
  <w:font w:name="仿宋_GB2312">
    <w:altName w:val="Arial Unicode MS"/>
    <w:charset w:val="86"/>
    <w:family w:val="modern"/>
    <w:pitch w:val="default"/>
    <w:sig w:usb0="00000000" w:usb1="D200FDFF" w:usb2="0A246029" w:usb3="0400200C" w:csb0="600001FF" w:csb1="DFFF0000"/>
  </w:font>
  <w:font w:name="方正小标宋简体">
    <w:altName w:val="Arial Unicode MS"/>
    <w:charset w:val="86"/>
    <w:family w:val="script"/>
    <w:pitch w:val="default"/>
    <w:sig w:usb0="00000000" w:usb1="080E0000" w:usb2="0000000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A5B" w:rsidRDefault="00BC6249">
    <w:pPr>
      <w:pStyle w:val="a4"/>
    </w:pPr>
    <w:r>
      <w:rPr>
        <w:noProof/>
      </w:rPr>
      <mc:AlternateContent>
        <mc:Choice Requires="wps">
          <w:drawing>
            <wp:anchor distT="0" distB="0" distL="114300" distR="114300" simplePos="0" relativeHeight="251659264" behindDoc="0" locked="0" layoutInCell="1" allowOverlap="1" wp14:anchorId="793957E2" wp14:editId="27ED6214">
              <wp:simplePos x="0" y="0"/>
              <wp:positionH relativeFrom="margin">
                <wp:align>center</wp:align>
              </wp:positionH>
              <wp:positionV relativeFrom="paragraph">
                <wp:posOffset>0</wp:posOffset>
              </wp:positionV>
              <wp:extent cx="58420" cy="139700"/>
              <wp:effectExtent l="0" t="0" r="0" b="0"/>
              <wp:wrapNone/>
              <wp:docPr id="7" name="4097"/>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rsidR="00C24A5B" w:rsidRDefault="00BC6249">
                          <w:pPr>
                            <w:pStyle w:val="a4"/>
                          </w:pPr>
                          <w:r>
                            <w:rPr>
                              <w:rFonts w:hint="eastAsia"/>
                            </w:rPr>
                            <w:fldChar w:fldCharType="begin"/>
                          </w:r>
                          <w:r>
                            <w:rPr>
                              <w:rFonts w:hint="eastAsia"/>
                            </w:rPr>
                            <w:instrText xml:space="preserve"> PAGE  \* MERGEFORMAT </w:instrText>
                          </w:r>
                          <w:r>
                            <w:rPr>
                              <w:rFonts w:hint="eastAsia"/>
                            </w:rPr>
                            <w:fldChar w:fldCharType="separate"/>
                          </w:r>
                          <w:r w:rsidR="00795878">
                            <w:rPr>
                              <w:noProof/>
                            </w:rPr>
                            <w:t>1</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4097" o:spid="_x0000_s1026" type="#_x0000_t202" style="position:absolute;margin-left:0;margin-top:0;width:4.6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" filled="f" stroked="f" strokeweight=".5pt">
              <v:textbox style="mso-fit-shape-to-text:t" inset="0,0,0,0">
                <w:txbxContent>
                  <w:p w:rsidR="00C24A5B" w:rsidRDefault="00BC6249">
                    <w:pPr>
                      <w:pStyle w:val="a4"/>
                    </w:pPr>
                    <w:r>
                      <w:rPr>
                        <w:rFonts w:hint="eastAsia"/>
                      </w:rPr>
                      <w:fldChar w:fldCharType="begin"/>
                    </w:r>
                    <w:r>
                      <w:rPr>
                        <w:rFonts w:hint="eastAsia"/>
                      </w:rPr>
                      <w:instrText xml:space="preserve"> PAGE  \* MERGEFORMAT </w:instrText>
                    </w:r>
                    <w:r>
                      <w:rPr>
                        <w:rFonts w:hint="eastAsia"/>
                      </w:rPr>
                      <w:fldChar w:fldCharType="separate"/>
                    </w:r>
                    <w:r w:rsidR="00795878">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249" w:rsidRDefault="00BC6249" w:rsidP="00795878">
      <w:r>
        <w:separator/>
      </w:r>
    </w:p>
  </w:footnote>
  <w:footnote w:type="continuationSeparator" w:id="0">
    <w:p w:rsidR="00BC6249" w:rsidRDefault="00BC6249" w:rsidP="007958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25054"/>
    <w:multiLevelType w:val="singleLevel"/>
    <w:tmpl w:val="11D25054"/>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440"/>
    <w:rsid w:val="00173992"/>
    <w:rsid w:val="002A7440"/>
    <w:rsid w:val="00795878"/>
    <w:rsid w:val="00BC6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878"/>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58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5878"/>
    <w:rPr>
      <w:sz w:val="18"/>
      <w:szCs w:val="18"/>
    </w:rPr>
  </w:style>
  <w:style w:type="paragraph" w:styleId="a4">
    <w:name w:val="footer"/>
    <w:basedOn w:val="a"/>
    <w:link w:val="Char0"/>
    <w:uiPriority w:val="99"/>
    <w:unhideWhenUsed/>
    <w:qFormat/>
    <w:rsid w:val="00795878"/>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795878"/>
    <w:rPr>
      <w:sz w:val="18"/>
      <w:szCs w:val="18"/>
    </w:rPr>
  </w:style>
  <w:style w:type="paragraph" w:styleId="a5">
    <w:name w:val="Body Text"/>
    <w:basedOn w:val="a"/>
    <w:link w:val="Char1"/>
    <w:unhideWhenUsed/>
    <w:qFormat/>
    <w:rsid w:val="00795878"/>
    <w:pPr>
      <w:widowControl/>
      <w:spacing w:before="100" w:beforeAutospacing="1" w:after="100" w:afterAutospacing="1"/>
      <w:ind w:firstLine="360"/>
      <w:jc w:val="left"/>
    </w:pPr>
    <w:rPr>
      <w:rFonts w:ascii="宋体" w:hAnsi="宋体"/>
      <w:kern w:val="0"/>
      <w:sz w:val="24"/>
      <w:szCs w:val="24"/>
    </w:rPr>
  </w:style>
  <w:style w:type="character" w:customStyle="1" w:styleId="Char1">
    <w:name w:val="正文文本 Char"/>
    <w:basedOn w:val="a0"/>
    <w:link w:val="a5"/>
    <w:rsid w:val="00795878"/>
    <w:rPr>
      <w:rFonts w:ascii="宋体" w:eastAsia="宋体" w:hAnsi="宋体" w:cs="宋体"/>
      <w:kern w:val="0"/>
      <w:sz w:val="24"/>
      <w:szCs w:val="24"/>
    </w:rPr>
  </w:style>
  <w:style w:type="paragraph" w:styleId="a6">
    <w:name w:val="Date"/>
    <w:basedOn w:val="a"/>
    <w:next w:val="a"/>
    <w:link w:val="Char2"/>
    <w:qFormat/>
    <w:rsid w:val="00795878"/>
    <w:pPr>
      <w:ind w:leftChars="2500" w:left="100"/>
    </w:pPr>
  </w:style>
  <w:style w:type="character" w:customStyle="1" w:styleId="Char2">
    <w:name w:val="日期 Char"/>
    <w:basedOn w:val="a0"/>
    <w:link w:val="a6"/>
    <w:qFormat/>
    <w:rsid w:val="00795878"/>
    <w:rPr>
      <w:rFonts w:ascii="Calibri" w:eastAsia="宋体" w:hAnsi="Calibri"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878"/>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58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5878"/>
    <w:rPr>
      <w:sz w:val="18"/>
      <w:szCs w:val="18"/>
    </w:rPr>
  </w:style>
  <w:style w:type="paragraph" w:styleId="a4">
    <w:name w:val="footer"/>
    <w:basedOn w:val="a"/>
    <w:link w:val="Char0"/>
    <w:uiPriority w:val="99"/>
    <w:unhideWhenUsed/>
    <w:qFormat/>
    <w:rsid w:val="00795878"/>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795878"/>
    <w:rPr>
      <w:sz w:val="18"/>
      <w:szCs w:val="18"/>
    </w:rPr>
  </w:style>
  <w:style w:type="paragraph" w:styleId="a5">
    <w:name w:val="Body Text"/>
    <w:basedOn w:val="a"/>
    <w:link w:val="Char1"/>
    <w:unhideWhenUsed/>
    <w:qFormat/>
    <w:rsid w:val="00795878"/>
    <w:pPr>
      <w:widowControl/>
      <w:spacing w:before="100" w:beforeAutospacing="1" w:after="100" w:afterAutospacing="1"/>
      <w:ind w:firstLine="360"/>
      <w:jc w:val="left"/>
    </w:pPr>
    <w:rPr>
      <w:rFonts w:ascii="宋体" w:hAnsi="宋体"/>
      <w:kern w:val="0"/>
      <w:sz w:val="24"/>
      <w:szCs w:val="24"/>
    </w:rPr>
  </w:style>
  <w:style w:type="character" w:customStyle="1" w:styleId="Char1">
    <w:name w:val="正文文本 Char"/>
    <w:basedOn w:val="a0"/>
    <w:link w:val="a5"/>
    <w:rsid w:val="00795878"/>
    <w:rPr>
      <w:rFonts w:ascii="宋体" w:eastAsia="宋体" w:hAnsi="宋体" w:cs="宋体"/>
      <w:kern w:val="0"/>
      <w:sz w:val="24"/>
      <w:szCs w:val="24"/>
    </w:rPr>
  </w:style>
  <w:style w:type="paragraph" w:styleId="a6">
    <w:name w:val="Date"/>
    <w:basedOn w:val="a"/>
    <w:next w:val="a"/>
    <w:link w:val="Char2"/>
    <w:qFormat/>
    <w:rsid w:val="00795878"/>
    <w:pPr>
      <w:ind w:leftChars="2500" w:left="100"/>
    </w:pPr>
  </w:style>
  <w:style w:type="character" w:customStyle="1" w:styleId="Char2">
    <w:name w:val="日期 Char"/>
    <w:basedOn w:val="a0"/>
    <w:link w:val="a6"/>
    <w:qFormat/>
    <w:rsid w:val="00795878"/>
    <w:rPr>
      <w:rFonts w:ascii="Calibri" w:eastAsia="宋体" w:hAnsi="Calibri"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ta.com.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912</Words>
  <Characters>5202</Characters>
  <Application>Microsoft Office Word</Application>
  <DocSecurity>0</DocSecurity>
  <Lines>43</Lines>
  <Paragraphs>12</Paragraphs>
  <ScaleCrop>false</ScaleCrop>
  <Company>HP Inc.</Company>
  <LinksUpToDate>false</LinksUpToDate>
  <CharactersWithSpaces>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8613819280299</dc:creator>
  <cp:keywords/>
  <dc:description/>
  <cp:lastModifiedBy>8613819280299</cp:lastModifiedBy>
  <cp:revision>2</cp:revision>
  <dcterms:created xsi:type="dcterms:W3CDTF">2021-08-11T02:43:00Z</dcterms:created>
  <dcterms:modified xsi:type="dcterms:W3CDTF">2021-08-11T02:43:00Z</dcterms:modified>
</cp:coreProperties>
</file>